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様式第１号（第４条関係）</w:t>
      </w:r>
    </w:p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　　　　　　　　　　　　　　　　　　　　　　　　　　　　　年　　月　　日</w:t>
      </w:r>
    </w:p>
    <w:p>
      <w:pPr>
        <w:pStyle w:val="0"/>
        <w:ind w:left="240" w:hanging="240" w:hangingChars="100"/>
        <w:jc w:val="both"/>
        <w:rPr>
          <w:rFonts w:hint="default"/>
        </w:rPr>
      </w:pPr>
    </w:p>
    <w:p>
      <w:pPr>
        <w:pStyle w:val="0"/>
        <w:ind w:left="240" w:hanging="240" w:hanging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本巣市長　様</w:t>
      </w:r>
    </w:p>
    <w:p>
      <w:pPr>
        <w:pStyle w:val="0"/>
        <w:ind w:left="240" w:hanging="240" w:hangingChars="100"/>
        <w:jc w:val="both"/>
        <w:rPr>
          <w:rFonts w:hint="default"/>
        </w:rPr>
      </w:pPr>
    </w:p>
    <w:p>
      <w:pPr>
        <w:pStyle w:val="0"/>
        <w:ind w:left="240" w:hanging="240" w:hangingChars="100"/>
        <w:jc w:val="both"/>
        <w:rPr>
          <w:rFonts w:hint="default"/>
        </w:rPr>
      </w:pPr>
    </w:p>
    <w:p>
      <w:pPr>
        <w:pStyle w:val="0"/>
        <w:ind w:left="240" w:hanging="240" w:hangingChars="10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空き家バンク登録申込書</w:t>
      </w:r>
    </w:p>
    <w:p>
      <w:pPr>
        <w:pStyle w:val="0"/>
        <w:ind w:left="240" w:hanging="240" w:hangingChars="10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本巣市空き家バンク設置要綱の趣旨等を理解し、同要綱第４条第１項の規定により、下記のとおり空き家バンクへの登録を申し込みます。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240"/>
          <w:kern w:val="2"/>
          <w:sz w:val="24"/>
        </w:rPr>
        <w:t>住</w:t>
      </w:r>
      <w:r>
        <w:rPr>
          <w:rFonts w:hint="eastAsia" w:ascii="ＭＳ 明朝" w:hAnsi="ＭＳ 明朝" w:eastAsia="ＭＳ 明朝"/>
          <w:kern w:val="2"/>
          <w:sz w:val="24"/>
        </w:rPr>
        <w:t>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</w:t>
      </w:r>
      <w:r>
        <w:rPr>
          <w:rFonts w:hint="eastAsia" w:ascii="ＭＳ 明朝" w:hAnsi="ＭＳ 明朝" w:eastAsia="ＭＳ 明朝"/>
          <w:spacing w:val="240"/>
          <w:kern w:val="2"/>
          <w:sz w:val="24"/>
        </w:rPr>
        <w:t>氏</w:t>
      </w:r>
      <w:r>
        <w:rPr>
          <w:rFonts w:hint="eastAsia" w:ascii="ＭＳ 明朝" w:hAnsi="ＭＳ 明朝" w:eastAsia="ＭＳ 明朝"/>
          <w:kern w:val="2"/>
          <w:sz w:val="24"/>
        </w:rPr>
        <w:t>名　　　　　　　　　　　　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電話番号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登録内容　　　別紙　空き家バンク登録カード（様式第２号）記載のとおり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left="2400" w:hanging="2400" w:hangingChars="10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　調査・媒介　　□　宅建協会及び協力事業者へ情報の提供を行い、物件の調査・媒介に関わる全てについて依頼することを承諾します。</w:t>
      </w:r>
    </w:p>
    <w:p>
      <w:pPr>
        <w:pStyle w:val="0"/>
        <w:ind w:left="1920" w:hanging="1920" w:hangingChars="800"/>
        <w:jc w:val="both"/>
        <w:rPr>
          <w:rFonts w:hint="default"/>
        </w:rPr>
      </w:pPr>
    </w:p>
    <w:p>
      <w:pPr>
        <w:pStyle w:val="0"/>
        <w:ind w:left="1680" w:hanging="1920" w:hangingChars="8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【注意事項】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１　物件登録者と利用登録者の交渉、売買及び賃貸借等の契約については、協力事業者が仲介します。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２　市は、物件登録者と利用登録者との空き家に関する交渉、売買及び賃貸借等の契約については、直接これに関与いたしません。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３　契約等に関する一切のトラブル等については、当事者間で解決するものとします。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４　協力事業者の仲介に係る報酬については、宅地建物取引業法（昭和２７年法律第１７６号）第４６条第１項の規定に基づく範囲となります。</w:t>
      </w:r>
    </w:p>
    <w:p>
      <w:pPr>
        <w:pStyle w:val="0"/>
        <w:ind w:left="420" w:hanging="480" w:hangingChars="200"/>
        <w:jc w:val="both"/>
        <w:rPr>
          <w:rFonts w:hint="default"/>
          <w:sz w:val="21"/>
        </w:rPr>
      </w:pPr>
      <w:r>
        <w:rPr>
          <w:rFonts w:hint="eastAsia" w:ascii="ＭＳ 明朝" w:hAnsi="ＭＳ 明朝" w:eastAsia="ＭＳ 明朝"/>
          <w:kern w:val="2"/>
          <w:sz w:val="21"/>
        </w:rPr>
        <w:t>　５　個人情報の保護に関する法律（平成１５年法律第５７号）及び本巣市個人情報保護法施行条例（令和５年本巣市条例第１号）の規定に基づき申し込みされた個人情報は、本事業目的以外に利用いたしません。</w:t>
      </w:r>
    </w:p>
    <w:p>
      <w:pPr>
        <w:pStyle w:val="0"/>
        <w:jc w:val="both"/>
        <w:rPr>
          <w:rFonts w:hint="default"/>
        </w:rPr>
      </w:pPr>
      <w:bookmarkStart w:id="0" w:name="_GoBack"/>
      <w:bookmarkEnd w:id="0"/>
    </w:p>
    <w:sectPr>
      <w:pgSz w:w="11906" w:h="16838"/>
      <w:pgMar w:top="1985" w:right="1304" w:bottom="1418" w:left="1531" w:header="851" w:footer="99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840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="Arial" w:hAnsi="Arial" w:eastAsia="ＭＳ ゴシック"/>
      <w:sz w:val="18"/>
    </w:rPr>
  </w:style>
  <w:style w:type="character" w:styleId="16" w:customStyle="1">
    <w:name w:val="吹き出し (文字)"/>
    <w:basedOn w:val="10"/>
    <w:next w:val="16"/>
    <w:link w:val="15"/>
    <w:uiPriority w:val="0"/>
    <w:qFormat/>
    <w:rPr>
      <w:rFonts w:ascii="Arial" w:hAnsi="Arial" w:eastAsia="ＭＳ ゴシック"/>
      <w:kern w:val="2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qFormat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kern w:val="2"/>
      <w:sz w:val="24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0</Words>
  <Characters>495</Characters>
  <Application>JUST Note</Application>
  <Lines>35</Lines>
  <Paragraphs>17</Paragraphs>
  <CharactersWithSpaces>572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野村 祐貴</cp:lastModifiedBy>
  <cp:lastPrinted>2016-01-22T12:17:00Z</cp:lastPrinted>
  <dcterms:created xsi:type="dcterms:W3CDTF">2017-09-15T14:36:00Z</dcterms:created>
  <dcterms:modified xsi:type="dcterms:W3CDTF">2023-02-21T00:30:40Z</dcterms:modified>
  <cp:revision>8</cp:revision>
</cp:coreProperties>
</file>