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4</w:t>
      </w:r>
      <w:r>
        <w:rPr>
          <w:rFonts w:hint="default" w:ascii="ＭＳ 明朝" w:hAnsi="ＭＳ 明朝" w:eastAsia="ＭＳ 明朝"/>
          <w:kern w:val="2"/>
          <w:sz w:val="24"/>
        </w:rPr>
        <w:t>号（第６条関係）</w:t>
      </w:r>
    </w:p>
    <w:p>
      <w:pPr>
        <w:pStyle w:val="0"/>
        <w:ind w:left="480" w:leftChars="200" w:firstLine="6720" w:firstLineChars="2800"/>
        <w:jc w:val="both"/>
        <w:rPr>
          <w:rFonts w:hint="default"/>
        </w:rPr>
      </w:pPr>
    </w:p>
    <w:p>
      <w:pPr>
        <w:pStyle w:val="0"/>
        <w:ind w:left="480" w:leftChars="200" w:firstLine="6720" w:firstLineChars="28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（賃貸人）住　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氏　名　　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（賃借人）住所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氏名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住宅改修承諾書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私が賃借している住宅の改修を下記のとおり行いたいので、承諾願います。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8"/>
        <w:gridCol w:w="7601"/>
      </w:tblGrid>
      <w:tr>
        <w:trPr>
          <w:trHeight w:val="57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住宅所在地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本巣市</w:t>
            </w:r>
          </w:p>
        </w:tc>
      </w:tr>
      <w:tr>
        <w:trPr>
          <w:trHeight w:val="22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改修の概要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1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費用の負担等</w:t>
            </w:r>
          </w:p>
        </w:tc>
        <w:tc>
          <w:tcPr>
            <w:tcW w:w="7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改修に係る費用は、全て賃借人が負担します。</w:t>
            </w:r>
          </w:p>
          <w:p>
            <w:pPr>
              <w:pStyle w:val="0"/>
              <w:ind w:left="240" w:hanging="24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改修に係る造作買取請求権を放棄し、賃貸借契約終了後の退去の際も、改修に要した費用を賃貸人に一切請求しません。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69"/>
      </w:tblGrid>
      <w:tr>
        <w:trPr/>
        <w:tc>
          <w:tcPr>
            <w:tcW w:w="9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住宅改修承諾書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上記のことについて承諾します。また、改修後の原状回復義務については免除します。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（賃貸人）住所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230</Characters>
  <Application>JUST Note</Application>
  <Lines>35</Lines>
  <Paragraphs>20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大嶋　悠太郎</cp:lastModifiedBy>
  <cp:lastPrinted>2016-03-31T10:59:00Z</cp:lastPrinted>
  <dcterms:created xsi:type="dcterms:W3CDTF">2016-09-08T15:45:00Z</dcterms:created>
  <dcterms:modified xsi:type="dcterms:W3CDTF">2023-07-20T11:41:20Z</dcterms:modified>
  <cp:revision>15</cp:revision>
</cp:coreProperties>
</file>