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7"/>
        <w:rPr>
          <w:rFonts w:hint="eastAsia" w:ascii="ＭＳ Ｐゴシック" w:hAnsi="ＭＳ Ｐゴシック" w:eastAsia="ＭＳ Ｐゴシック"/>
        </w:rPr>
      </w:pPr>
      <w:r>
        <w:rPr>
          <w:rFonts w:hint="eastAsia" w:ascii="ＭＳ Ｐゴシック" w:hAnsi="ＭＳ Ｐゴシック" w:eastAsia="ＭＳ Ｐゴシック"/>
          <w:position w:val="0"/>
        </w:rPr>
        <w:t>別記様式</w:t>
      </w:r>
      <w:bookmarkStart w:id="0" w:name="bookmark3"/>
      <w:r>
        <w:rPr>
          <w:rFonts w:hint="eastAsia" w:ascii="ＭＳ Ｐゴシック" w:hAnsi="ＭＳ Ｐゴシック" w:eastAsia="ＭＳ Ｐゴシック"/>
          <w:position w:val="0"/>
        </w:rPr>
        <w:t>　（第</w:t>
      </w:r>
      <w:r>
        <w:rPr>
          <w:rFonts w:hint="eastAsia" w:ascii="ＭＳ Ｐゴシック" w:hAnsi="ＭＳ Ｐゴシック" w:eastAsia="ＭＳ Ｐゴシック"/>
          <w:position w:val="0"/>
        </w:rPr>
        <w:t>4</w:t>
      </w:r>
      <w:r>
        <w:rPr>
          <w:rFonts w:hint="eastAsia" w:ascii="ＭＳ Ｐゴシック" w:hAnsi="ＭＳ Ｐゴシック" w:eastAsia="ＭＳ Ｐゴシック"/>
          <w:position w:val="0"/>
        </w:rPr>
        <w:t>条、第</w:t>
      </w:r>
      <w:r>
        <w:rPr>
          <w:rFonts w:hint="eastAsia" w:ascii="ＭＳ Ｐゴシック" w:hAnsi="ＭＳ Ｐゴシック" w:eastAsia="ＭＳ Ｐゴシック"/>
          <w:position w:val="0"/>
        </w:rPr>
        <w:t>6</w:t>
      </w:r>
      <w:r>
        <w:rPr>
          <w:rFonts w:hint="eastAsia" w:ascii="ＭＳ Ｐゴシック" w:hAnsi="ＭＳ Ｐゴシック" w:eastAsia="ＭＳ Ｐゴシック"/>
          <w:position w:val="0"/>
        </w:rPr>
        <w:t>条関係）</w:t>
      </w:r>
    </w:p>
    <w:p>
      <w:pPr>
        <w:pStyle w:val="27"/>
        <w:jc w:val="center"/>
        <w:rPr>
          <w:rFonts w:hint="eastAsia" w:ascii="ＭＳ Ｐゴシック" w:hAnsi="ＭＳ Ｐゴシック" w:eastAsia="ＭＳ Ｐゴシック"/>
        </w:rPr>
      </w:pPr>
    </w:p>
    <w:p>
      <w:pPr>
        <w:pStyle w:val="27"/>
        <w:jc w:val="center"/>
        <w:rPr>
          <w:rFonts w:hint="eastAsia" w:ascii="ＭＳ Ｐゴシック" w:hAnsi="ＭＳ Ｐゴシック" w:eastAsia="ＭＳ Ｐゴシック"/>
        </w:rPr>
      </w:pPr>
    </w:p>
    <w:p>
      <w:pPr>
        <w:pStyle w:val="27"/>
        <w:jc w:val="center"/>
        <w:rPr>
          <w:rFonts w:hint="eastAsia" w:ascii="ＭＳ Ｐゴシック" w:hAnsi="ＭＳ Ｐゴシック" w:eastAsia="ＭＳ Ｐゴシック"/>
        </w:rPr>
      </w:pPr>
      <w:r>
        <w:rPr>
          <w:rFonts w:hint="eastAsia" w:ascii="ＭＳ Ｐゴシック" w:hAnsi="ＭＳ Ｐゴシック" w:eastAsia="ＭＳ Ｐゴシック"/>
          <w:b w:val="1"/>
          <w:sz w:val="32"/>
        </w:rPr>
        <w:t>国民健康保険　高額療養費支給申請手続簡素化申請書兼同意書</w:t>
      </w:r>
      <w:bookmarkEnd w:id="0"/>
    </w:p>
    <w:p>
      <w:pPr>
        <w:pStyle w:val="27"/>
        <w:jc w:val="center"/>
        <w:rPr>
          <w:rFonts w:hint="eastAsia" w:ascii="ＭＳ Ｐゴシック" w:hAnsi="ＭＳ Ｐゴシック" w:eastAsia="ＭＳ Ｐゴシック"/>
        </w:rPr>
      </w:pPr>
    </w:p>
    <w:p>
      <w:pPr>
        <w:pStyle w:val="27"/>
        <w:jc w:val="center"/>
        <w:rPr>
          <w:rFonts w:hint="eastAsia" w:ascii="ＭＳ Ｐゴシック" w:hAnsi="ＭＳ Ｐゴシック" w:eastAsia="ＭＳ Ｐゴシック"/>
        </w:rPr>
      </w:pPr>
      <w:r>
        <w:rPr>
          <w:rFonts w:hint="eastAsia"/>
        </w:rPr>
        <mc:AlternateContent>
          <mc:Choice Requires="wps">
            <w:drawing>
              <wp:anchor distT="0" distB="0" distL="71755" distR="71755" simplePos="0" relativeHeight="4" behindDoc="0" locked="0" layoutInCell="1" hidden="0" allowOverlap="1">
                <wp:simplePos x="0" y="0"/>
                <wp:positionH relativeFrom="column">
                  <wp:posOffset>-97790</wp:posOffset>
                </wp:positionH>
                <wp:positionV relativeFrom="paragraph">
                  <wp:posOffset>123190</wp:posOffset>
                </wp:positionV>
                <wp:extent cx="6804025" cy="18097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6804025" cy="1809750"/>
                        </a:xfrm>
                        <a:prstGeom prst="rect">
                          <a:avLst/>
                        </a:prstGeom>
                        <a:noFill/>
                        <a:ln w="9525"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5.65pt;mso-wrap-distance-bottom:0pt;margin-top:9.69pt;mso-position-vertical-relative:text;mso-position-horizontal-relative:text;position:absolute;height:142.5pt;mso-wrap-distance-top:0pt;width:535.75pt;mso-wrap-distance-left:5.65pt;margin-left:-7.7pt;z-index:4;" o:spid="_x0000_s1026" o:allowincell="t" o:allowoverlap="t" filled="f" stroked="t" strokecolor="#000000 [3213]" strokeweight="0.75pt" o:spt="1">
                <v:fill/>
                <v:stroke linestyle="single" miterlimit="8" endcap="flat" dashstyle="solid" filltype="solid"/>
                <v:textbox style="layout-flow:horizontal;"/>
                <v:imagedata o:title=""/>
                <w10:wrap type="none" anchorx="text" anchory="text"/>
              </v:rect>
            </w:pict>
          </mc:Fallback>
        </mc:AlternateContent>
      </w:r>
    </w:p>
    <w:p>
      <w:pPr>
        <w:pStyle w:val="27"/>
        <w:rPr>
          <w:rFonts w:hint="eastAsia" w:ascii="ＭＳ Ｐゴシック" w:hAnsi="ＭＳ Ｐゴシック" w:eastAsia="ＭＳ Ｐゴシック"/>
          <w:sz w:val="21"/>
        </w:rPr>
      </w:pPr>
      <w:r>
        <w:rPr>
          <w:rFonts w:hint="eastAsia" w:ascii="ＭＳ Ｐゴシック" w:hAnsi="ＭＳ Ｐゴシック" w:eastAsia="ＭＳ Ｐゴシック"/>
          <w:b w:val="1"/>
          <w:color w:val="000000"/>
          <w:position w:val="0"/>
          <w:sz w:val="22"/>
        </w:rPr>
        <w:t>同意事項</w:t>
      </w:r>
    </w:p>
    <w:p>
      <w:pPr>
        <w:pStyle w:val="27"/>
        <w:rPr>
          <w:rFonts w:hint="eastAsia" w:ascii="ＭＳ Ｐゴシック" w:hAnsi="ＭＳ Ｐゴシック" w:eastAsia="ＭＳ Ｐゴシック"/>
          <w:sz w:val="22"/>
        </w:rPr>
      </w:pPr>
      <w:r>
        <w:rPr>
          <w:rFonts w:hint="eastAsia" w:ascii="ＭＳ Ｐゴシック" w:hAnsi="ＭＳ Ｐゴシック" w:eastAsia="ＭＳ Ｐゴシック"/>
          <w:b w:val="0"/>
          <w:color w:val="000000"/>
          <w:position w:val="0"/>
          <w:sz w:val="22"/>
        </w:rPr>
        <w:t>①　国民健康保険税の滞納がある場合は手続の簡素化が解除となること</w:t>
      </w:r>
      <w:r>
        <w:rPr>
          <w:rFonts w:hint="eastAsia" w:ascii="ＭＳ Ｐゴシック" w:hAnsi="ＭＳ Ｐゴシック" w:eastAsia="ＭＳ Ｐゴシック"/>
          <w:color w:val="000000"/>
          <w:position w:val="0"/>
          <w:sz w:val="22"/>
        </w:rPr>
        <w:t>。</w:t>
      </w:r>
    </w:p>
    <w:p>
      <w:pPr>
        <w:pStyle w:val="27"/>
        <w:rPr>
          <w:rFonts w:hint="eastAsia" w:ascii="ＭＳ Ｐゴシック" w:hAnsi="ＭＳ Ｐゴシック" w:eastAsia="ＭＳ Ｐゴシック"/>
          <w:sz w:val="22"/>
        </w:rPr>
      </w:pPr>
      <w:r>
        <w:rPr>
          <w:rFonts w:hint="eastAsia" w:ascii="ＭＳ Ｐゴシック" w:hAnsi="ＭＳ Ｐゴシック" w:eastAsia="ＭＳ Ｐゴシック"/>
          <w:color w:val="000000"/>
          <w:position w:val="0"/>
          <w:sz w:val="22"/>
        </w:rPr>
        <w:t>②　</w:t>
      </w:r>
      <w:r>
        <w:rPr>
          <w:rFonts w:hint="eastAsia" w:ascii="ＭＳ Ｐゴシック" w:hAnsi="ＭＳ Ｐゴシック" w:eastAsia="ＭＳ Ｐゴシック"/>
          <w:b w:val="0"/>
          <w:color w:val="000000"/>
          <w:position w:val="0"/>
          <w:sz w:val="22"/>
        </w:rPr>
        <w:t>医療費の一部負担金を遅滞なく支払い、</w:t>
      </w:r>
      <w:r>
        <w:rPr>
          <w:rFonts w:hint="eastAsia" w:ascii="ＭＳ Ｐゴシック" w:hAnsi="ＭＳ Ｐゴシック" w:eastAsia="ＭＳ Ｐゴシック"/>
          <w:color w:val="000000"/>
          <w:position w:val="0"/>
          <w:sz w:val="22"/>
        </w:rPr>
        <w:t>必要に応じて本巣市から医療機関へ支払状況を照会すること。</w:t>
      </w:r>
    </w:p>
    <w:p>
      <w:pPr>
        <w:pStyle w:val="27"/>
        <w:ind w:left="0" w:leftChars="0" w:right="0" w:rightChars="0" w:hanging="330" w:hangingChars="150"/>
        <w:rPr>
          <w:rFonts w:hint="eastAsia" w:ascii="ＭＳ Ｐゴシック" w:hAnsi="ＭＳ Ｐゴシック" w:eastAsia="ＭＳ Ｐゴシック"/>
          <w:sz w:val="22"/>
        </w:rPr>
      </w:pPr>
      <w:r>
        <w:rPr>
          <w:rFonts w:hint="eastAsia" w:ascii="ＭＳ Ｐゴシック" w:hAnsi="ＭＳ Ｐゴシック" w:eastAsia="ＭＳ Ｐゴシック"/>
          <w:color w:val="000000"/>
          <w:position w:val="0"/>
          <w:sz w:val="22"/>
        </w:rPr>
        <w:t>③　医療費の一部負担金を支払っていなかった場合や再審査により返還金が生じた場合、支給済みの高額療養費を返還すること。</w:t>
      </w:r>
    </w:p>
    <w:p>
      <w:pPr>
        <w:pStyle w:val="27"/>
        <w:rPr>
          <w:rFonts w:hint="eastAsia" w:ascii="ＭＳ Ｐゴシック" w:hAnsi="ＭＳ Ｐゴシック" w:eastAsia="ＭＳ Ｐゴシック"/>
          <w:sz w:val="22"/>
        </w:rPr>
      </w:pPr>
      <w:r>
        <w:rPr>
          <w:rFonts w:hint="eastAsia" w:ascii="ＭＳ Ｐゴシック" w:hAnsi="ＭＳ Ｐゴシック" w:eastAsia="ＭＳ Ｐゴシック"/>
          <w:color w:val="000000"/>
          <w:position w:val="0"/>
          <w:sz w:val="22"/>
        </w:rPr>
        <w:t>④　医療機関独自の制度により、医療費の一部負担金が免除または減額されている場合は申し出ること。</w:t>
      </w:r>
    </w:p>
    <w:p>
      <w:pPr>
        <w:pStyle w:val="27"/>
        <w:rPr>
          <w:rFonts w:hint="eastAsia" w:ascii="ＭＳ Ｐゴシック" w:hAnsi="ＭＳ Ｐゴシック" w:eastAsia="ＭＳ Ｐゴシック"/>
          <w:sz w:val="22"/>
        </w:rPr>
      </w:pPr>
      <w:r>
        <w:rPr>
          <w:rFonts w:hint="eastAsia" w:ascii="ＭＳ Ｐゴシック" w:hAnsi="ＭＳ Ｐゴシック" w:eastAsia="ＭＳ Ｐゴシック"/>
          <w:color w:val="000000"/>
          <w:position w:val="0"/>
          <w:sz w:val="22"/>
        </w:rPr>
        <w:t>⑤　交通事故等の第三者行為により診療を受けた場合は申し出ること。</w:t>
      </w:r>
    </w:p>
    <w:p>
      <w:pPr>
        <w:pStyle w:val="27"/>
        <w:ind w:leftChars="0" w:right="0" w:rightChars="0" w:hanging="180" w:hangingChars="75"/>
        <w:rPr>
          <w:rFonts w:hint="eastAsia" w:ascii="ＭＳ Ｐゴシック" w:hAnsi="ＭＳ Ｐゴシック" w:eastAsia="ＭＳ Ｐゴシック"/>
          <w:sz w:val="22"/>
        </w:rPr>
      </w:pPr>
      <w:r>
        <w:rPr>
          <w:rFonts w:hint="eastAsia" w:ascii="ＭＳ Ｐゴシック" w:hAnsi="ＭＳ Ｐゴシック" w:eastAsia="ＭＳ Ｐゴシック"/>
          <w:sz w:val="22"/>
        </w:rPr>
        <w:t>⑥　福祉医療制度に係る高額療養費が発生した場合は、その受領に関する権限を本巣市に委任すること。</w:t>
      </w:r>
    </w:p>
    <w:p>
      <w:pPr>
        <w:pStyle w:val="27"/>
        <w:rPr>
          <w:rFonts w:hint="eastAsia" w:ascii="ＭＳ Ｐゴシック" w:hAnsi="ＭＳ Ｐゴシック" w:eastAsia="ＭＳ Ｐゴシック"/>
          <w:sz w:val="22"/>
        </w:rPr>
      </w:pPr>
      <w:r>
        <w:rPr>
          <w:rFonts w:hint="eastAsia" w:ascii="ＭＳ Ｐゴシック" w:hAnsi="ＭＳ Ｐゴシック" w:eastAsia="ＭＳ Ｐゴシック"/>
          <w:color w:val="000000"/>
          <w:position w:val="0"/>
          <w:sz w:val="22"/>
        </w:rPr>
        <w:t>⑦　指定した口座が変更になる場合は申し出ること。</w:t>
      </w:r>
    </w:p>
    <w:p>
      <w:pPr>
        <w:pStyle w:val="27"/>
        <w:ind w:left="0" w:leftChars="0" w:right="0" w:rightChars="0" w:firstLine="240" w:firstLineChars="100"/>
        <w:rPr>
          <w:rFonts w:hint="eastAsia" w:ascii="ＭＳ Ｐゴシック" w:hAnsi="ＭＳ Ｐゴシック" w:eastAsia="ＭＳ Ｐゴシック"/>
          <w:sz w:val="22"/>
        </w:rPr>
      </w:pPr>
    </w:p>
    <w:p>
      <w:pPr>
        <w:pStyle w:val="27"/>
        <w:rPr>
          <w:rFonts w:hint="eastAsia" w:ascii="ＭＳ Ｐゴシック" w:hAnsi="ＭＳ Ｐゴシック" w:eastAsia="ＭＳ Ｐゴシック"/>
          <w:sz w:val="22"/>
        </w:rPr>
      </w:pPr>
      <w:r>
        <w:rPr>
          <w:rFonts w:hint="eastAsia" w:ascii="ＭＳ Ｐゴシック" w:hAnsi="ＭＳ Ｐゴシック" w:eastAsia="ＭＳ Ｐゴシック"/>
          <w:sz w:val="22"/>
        </w:rPr>
        <w:t>※今後該当となる高額療養費が手続の簡素化の対象となります。過去に通知された分は対象外です。</w:t>
      </w:r>
    </w:p>
    <w:p>
      <w:pPr>
        <w:pStyle w:val="27"/>
        <w:rPr>
          <w:rFonts w:hint="eastAsia" w:ascii="ＭＳ Ｐゴシック" w:hAnsi="ＭＳ Ｐゴシック" w:eastAsia="ＭＳ Ｐゴシック"/>
          <w:sz w:val="22"/>
        </w:rPr>
      </w:pPr>
      <w:r>
        <w:rPr>
          <w:rFonts w:hint="eastAsia" w:ascii="ＭＳ Ｐゴシック" w:hAnsi="ＭＳ Ｐゴシック" w:eastAsia="ＭＳ Ｐゴシック"/>
          <w:sz w:val="22"/>
        </w:rPr>
        <w:t>※裏面の注意事項もご確認ください。</w:t>
      </w:r>
    </w:p>
    <w:p>
      <w:pPr>
        <w:pStyle w:val="27"/>
        <w:rPr>
          <w:rFonts w:hint="eastAsia" w:ascii="ＭＳ Ｐゴシック" w:hAnsi="ＭＳ Ｐゴシック" w:eastAsia="ＭＳ Ｐゴシック"/>
          <w:sz w:val="21"/>
        </w:rPr>
      </w:pPr>
    </w:p>
    <w:p>
      <w:pPr>
        <w:pStyle w:val="27"/>
        <w:rPr>
          <w:rFonts w:hint="eastAsia" w:ascii="ＭＳ Ｐゴシック" w:hAnsi="ＭＳ Ｐゴシック" w:eastAsia="ＭＳ Ｐゴシック"/>
          <w:sz w:val="21"/>
        </w:rPr>
      </w:pPr>
    </w:p>
    <w:p>
      <w:pPr>
        <w:pStyle w:val="27"/>
        <w:rPr>
          <w:rFonts w:hint="eastAsia" w:ascii="ＭＳ Ｐゴシック" w:hAnsi="ＭＳ Ｐゴシック" w:eastAsia="ＭＳ Ｐゴシック"/>
          <w:sz w:val="21"/>
        </w:rPr>
      </w:pPr>
      <w:r>
        <w:rPr>
          <w:rFonts w:hint="eastAsia" w:ascii="ＭＳ Ｐゴシック" w:hAnsi="ＭＳ Ｐゴシック" w:eastAsia="ＭＳ Ｐゴシック"/>
          <w:color w:val="000000"/>
          <w:spacing w:val="0"/>
          <w:w w:val="100"/>
          <w:position w:val="0"/>
          <w:sz w:val="21"/>
          <w:shd w:val="clear" w:color="auto" w:fill="auto"/>
        </w:rPr>
        <w:t>本巣市長　様</w:t>
      </w:r>
    </w:p>
    <w:p>
      <w:pPr>
        <w:pStyle w:val="27"/>
        <w:rPr>
          <w:rFonts w:hint="eastAsia" w:ascii="ＭＳ Ｐゴシック" w:hAnsi="ＭＳ Ｐゴシック" w:eastAsia="ＭＳ Ｐゴシック"/>
          <w:sz w:val="21"/>
        </w:rPr>
      </w:pPr>
    </w:p>
    <w:p>
      <w:pPr>
        <w:pStyle w:val="27"/>
        <w:rPr>
          <w:rFonts w:hint="eastAsia" w:ascii="ＭＳ Ｐゴシック" w:hAnsi="ＭＳ Ｐゴシック" w:eastAsia="ＭＳ Ｐゴシック"/>
          <w:sz w:val="21"/>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0</wp:posOffset>
                </wp:positionH>
                <wp:positionV relativeFrom="paragraph">
                  <wp:posOffset>80010</wp:posOffset>
                </wp:positionV>
                <wp:extent cx="6624955" cy="943610"/>
                <wp:effectExtent l="0" t="0" r="635" b="63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6624955" cy="943610"/>
                        </a:xfrm>
                        <a:prstGeom prst="rect">
                          <a:avLst/>
                        </a:prstGeom>
                        <a:solidFill>
                          <a:schemeClr val="bg1"/>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spacing w:line="360" w:lineRule="auto"/>
                              <w:jc w:val="both"/>
                              <w:rPr>
                                <w:rFonts w:hint="eastAsia" w:ascii="ＭＳ Ｐゴシック" w:hAnsi="ＭＳ Ｐゴシック" w:eastAsia="ＭＳ Ｐゴシック"/>
                                <w:sz w:val="21"/>
                              </w:rPr>
                            </w:pPr>
                            <w:r>
                              <w:rPr>
                                <w:rFonts w:hint="eastAsia" w:ascii="ＭＳ Ｐゴシック" w:hAnsi="ＭＳ Ｐゴシック" w:eastAsia="ＭＳ Ｐゴシック"/>
                                <w:b w:val="1"/>
                                <w:sz w:val="28"/>
                              </w:rPr>
                              <w:t>□</w:t>
                            </w:r>
                            <w:r>
                              <w:rPr>
                                <w:rFonts w:hint="eastAsia" w:ascii="ＭＳ Ｐゴシック" w:hAnsi="ＭＳ Ｐゴシック" w:eastAsia="ＭＳ Ｐゴシック"/>
                                <w:b w:val="1"/>
                                <w:sz w:val="24"/>
                              </w:rPr>
                              <w:t>新規</w:t>
                            </w:r>
                            <w:r>
                              <w:rPr>
                                <w:rFonts w:hint="eastAsia" w:ascii="ＭＳ Ｐゴシック" w:hAnsi="ＭＳ Ｐゴシック" w:eastAsia="ＭＳ Ｐゴシック"/>
                                <w:sz w:val="21"/>
                              </w:rPr>
                              <w:t>　　</w:t>
                            </w:r>
                            <w:r>
                              <w:rPr>
                                <w:rFonts w:hint="eastAsia" w:ascii="ＭＳ Ｐゴシック" w:hAnsi="ＭＳ Ｐゴシック" w:eastAsia="ＭＳ Ｐゴシック"/>
                                <w:color w:val="000000"/>
                                <w:spacing w:val="0"/>
                                <w:w w:val="100"/>
                                <w:position w:val="0"/>
                                <w:sz w:val="21"/>
                                <w:shd w:val="clear" w:color="auto" w:fill="auto"/>
                              </w:rPr>
                              <w:t>同意事項に同意し、高額療養費支給の申請に係る手続の簡素化を申請します。</w:t>
                            </w:r>
                          </w:p>
                          <w:p>
                            <w:pPr>
                              <w:pStyle w:val="0"/>
                              <w:spacing w:line="360" w:lineRule="auto"/>
                              <w:jc w:val="both"/>
                              <w:rPr>
                                <w:rFonts w:hint="eastAsia" w:ascii="ＭＳ Ｐゴシック" w:hAnsi="ＭＳ Ｐゴシック" w:eastAsia="ＭＳ Ｐゴシック"/>
                              </w:rPr>
                            </w:pPr>
                            <w:r>
                              <w:rPr>
                                <w:rFonts w:hint="eastAsia" w:ascii="ＭＳ Ｐゴシック" w:hAnsi="ＭＳ Ｐゴシック" w:eastAsia="ＭＳ Ｐゴシック"/>
                                <w:b w:val="1"/>
                                <w:sz w:val="28"/>
                              </w:rPr>
                              <w:t>□</w:t>
                            </w:r>
                            <w:r>
                              <w:rPr>
                                <w:rFonts w:hint="eastAsia" w:ascii="ＭＳ Ｐゴシック" w:hAnsi="ＭＳ Ｐゴシック" w:eastAsia="ＭＳ Ｐゴシック"/>
                                <w:b w:val="1"/>
                                <w:sz w:val="24"/>
                              </w:rPr>
                              <w:t>変更</w:t>
                            </w:r>
                            <w:r>
                              <w:rPr>
                                <w:rFonts w:hint="eastAsia" w:ascii="ＭＳ Ｐゴシック" w:hAnsi="ＭＳ Ｐゴシック" w:eastAsia="ＭＳ Ｐゴシック"/>
                                <w:sz w:val="21"/>
                              </w:rPr>
                              <w:t>　　振込口座情報を変更します。</w:t>
                            </w:r>
                          </w:p>
                          <w:p>
                            <w:pPr>
                              <w:pStyle w:val="0"/>
                              <w:spacing w:line="360" w:lineRule="auto"/>
                              <w:jc w:val="both"/>
                              <w:rPr>
                                <w:rFonts w:hint="eastAsia" w:ascii="ＭＳ Ｐゴシック" w:hAnsi="ＭＳ Ｐゴシック" w:eastAsia="ＭＳ Ｐゴシック"/>
                              </w:rPr>
                            </w:pPr>
                            <w:r>
                              <w:rPr>
                                <w:rFonts w:hint="eastAsia" w:ascii="ＭＳ Ｐゴシック" w:hAnsi="ＭＳ Ｐゴシック" w:eastAsia="ＭＳ Ｐゴシック"/>
                                <w:b w:val="1"/>
                                <w:sz w:val="28"/>
                              </w:rPr>
                              <w:t>□</w:t>
                            </w:r>
                            <w:r>
                              <w:rPr>
                                <w:rFonts w:hint="eastAsia" w:ascii="ＭＳ Ｐゴシック" w:hAnsi="ＭＳ Ｐゴシック" w:eastAsia="ＭＳ Ｐゴシック"/>
                                <w:b w:val="1"/>
                                <w:sz w:val="24"/>
                              </w:rPr>
                              <w:t>解除</w:t>
                            </w:r>
                            <w:r>
                              <w:rPr>
                                <w:rFonts w:hint="eastAsia" w:ascii="ＭＳ Ｐゴシック" w:hAnsi="ＭＳ Ｐゴシック" w:eastAsia="ＭＳ Ｐゴシック"/>
                                <w:sz w:val="21"/>
                              </w:rPr>
                              <w:t>　　高額療養費支給の申請に係る手続の簡素化の解除を申請します。</w:t>
                            </w:r>
                          </w:p>
                          <w:p>
                            <w:pPr>
                              <w:pStyle w:val="0"/>
                              <w:spacing w:line="360" w:lineRule="auto"/>
                              <w:jc w:val="both"/>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6.3pt;mso-position-vertical-relative:text;mso-position-horizontal-relative:text;position:absolute;height:74.3pt;mso-wrap-distance-top:0pt;width:521.65pt;mso-wrap-distance-left:16pt;margin-left:0pt;z-index:3;" o:spid="_x0000_s1027" o:allowincell="t" o:allowoverlap="t" filled="t" fillcolor="#ffffff [3212]" stroked="f" strokeweight="0.5pt" o:spt="202" type="#_x0000_t202">
                <v:fill/>
                <v:stroke linestyle="single"/>
                <v:textbox style="layout-flow:horizontal;" inset="2.0637499999999998mm,0.24694444444444438mm,2.0637499999999998mm,0.24694444444444438mm">
                  <w:txbxContent>
                    <w:p>
                      <w:pPr>
                        <w:pStyle w:val="0"/>
                        <w:spacing w:line="360" w:lineRule="auto"/>
                        <w:jc w:val="both"/>
                        <w:rPr>
                          <w:rFonts w:hint="eastAsia" w:ascii="ＭＳ Ｐゴシック" w:hAnsi="ＭＳ Ｐゴシック" w:eastAsia="ＭＳ Ｐゴシック"/>
                          <w:sz w:val="21"/>
                        </w:rPr>
                      </w:pPr>
                      <w:r>
                        <w:rPr>
                          <w:rFonts w:hint="eastAsia" w:ascii="ＭＳ Ｐゴシック" w:hAnsi="ＭＳ Ｐゴシック" w:eastAsia="ＭＳ Ｐゴシック"/>
                          <w:b w:val="1"/>
                          <w:sz w:val="28"/>
                        </w:rPr>
                        <w:t>□</w:t>
                      </w:r>
                      <w:r>
                        <w:rPr>
                          <w:rFonts w:hint="eastAsia" w:ascii="ＭＳ Ｐゴシック" w:hAnsi="ＭＳ Ｐゴシック" w:eastAsia="ＭＳ Ｐゴシック"/>
                          <w:b w:val="1"/>
                          <w:sz w:val="24"/>
                        </w:rPr>
                        <w:t>新規</w:t>
                      </w:r>
                      <w:r>
                        <w:rPr>
                          <w:rFonts w:hint="eastAsia" w:ascii="ＭＳ Ｐゴシック" w:hAnsi="ＭＳ Ｐゴシック" w:eastAsia="ＭＳ Ｐゴシック"/>
                          <w:sz w:val="21"/>
                        </w:rPr>
                        <w:t>　　</w:t>
                      </w:r>
                      <w:r>
                        <w:rPr>
                          <w:rFonts w:hint="eastAsia" w:ascii="ＭＳ Ｐゴシック" w:hAnsi="ＭＳ Ｐゴシック" w:eastAsia="ＭＳ Ｐゴシック"/>
                          <w:color w:val="000000"/>
                          <w:spacing w:val="0"/>
                          <w:w w:val="100"/>
                          <w:position w:val="0"/>
                          <w:sz w:val="21"/>
                          <w:shd w:val="clear" w:color="auto" w:fill="auto"/>
                        </w:rPr>
                        <w:t>同意事項に同意し、高額療養費支給の申請に係る手続の簡素化を申請します。</w:t>
                      </w:r>
                    </w:p>
                    <w:p>
                      <w:pPr>
                        <w:pStyle w:val="0"/>
                        <w:spacing w:line="360" w:lineRule="auto"/>
                        <w:jc w:val="both"/>
                        <w:rPr>
                          <w:rFonts w:hint="eastAsia" w:ascii="ＭＳ Ｐゴシック" w:hAnsi="ＭＳ Ｐゴシック" w:eastAsia="ＭＳ Ｐゴシック"/>
                        </w:rPr>
                      </w:pPr>
                      <w:r>
                        <w:rPr>
                          <w:rFonts w:hint="eastAsia" w:ascii="ＭＳ Ｐゴシック" w:hAnsi="ＭＳ Ｐゴシック" w:eastAsia="ＭＳ Ｐゴシック"/>
                          <w:b w:val="1"/>
                          <w:sz w:val="28"/>
                        </w:rPr>
                        <w:t>□</w:t>
                      </w:r>
                      <w:r>
                        <w:rPr>
                          <w:rFonts w:hint="eastAsia" w:ascii="ＭＳ Ｐゴシック" w:hAnsi="ＭＳ Ｐゴシック" w:eastAsia="ＭＳ Ｐゴシック"/>
                          <w:b w:val="1"/>
                          <w:sz w:val="24"/>
                        </w:rPr>
                        <w:t>変更</w:t>
                      </w:r>
                      <w:r>
                        <w:rPr>
                          <w:rFonts w:hint="eastAsia" w:ascii="ＭＳ Ｐゴシック" w:hAnsi="ＭＳ Ｐゴシック" w:eastAsia="ＭＳ Ｐゴシック"/>
                          <w:sz w:val="21"/>
                        </w:rPr>
                        <w:t>　　振込口座情報を変更します。</w:t>
                      </w:r>
                    </w:p>
                    <w:p>
                      <w:pPr>
                        <w:pStyle w:val="0"/>
                        <w:spacing w:line="360" w:lineRule="auto"/>
                        <w:jc w:val="both"/>
                        <w:rPr>
                          <w:rFonts w:hint="eastAsia" w:ascii="ＭＳ Ｐゴシック" w:hAnsi="ＭＳ Ｐゴシック" w:eastAsia="ＭＳ Ｐゴシック"/>
                        </w:rPr>
                      </w:pPr>
                      <w:r>
                        <w:rPr>
                          <w:rFonts w:hint="eastAsia" w:ascii="ＭＳ Ｐゴシック" w:hAnsi="ＭＳ Ｐゴシック" w:eastAsia="ＭＳ Ｐゴシック"/>
                          <w:b w:val="1"/>
                          <w:sz w:val="28"/>
                        </w:rPr>
                        <w:t>□</w:t>
                      </w:r>
                      <w:r>
                        <w:rPr>
                          <w:rFonts w:hint="eastAsia" w:ascii="ＭＳ Ｐゴシック" w:hAnsi="ＭＳ Ｐゴシック" w:eastAsia="ＭＳ Ｐゴシック"/>
                          <w:b w:val="1"/>
                          <w:sz w:val="24"/>
                        </w:rPr>
                        <w:t>解除</w:t>
                      </w:r>
                      <w:r>
                        <w:rPr>
                          <w:rFonts w:hint="eastAsia" w:ascii="ＭＳ Ｐゴシック" w:hAnsi="ＭＳ Ｐゴシック" w:eastAsia="ＭＳ Ｐゴシック"/>
                          <w:sz w:val="21"/>
                        </w:rPr>
                        <w:t>　　高額療養費支給の申請に係る手続の簡素化の解除を申請します。</w:t>
                      </w:r>
                    </w:p>
                    <w:p>
                      <w:pPr>
                        <w:pStyle w:val="0"/>
                        <w:spacing w:line="360" w:lineRule="auto"/>
                        <w:jc w:val="both"/>
                        <w:rPr>
                          <w:rFonts w:hint="eastAsia"/>
                        </w:rPr>
                      </w:pPr>
                    </w:p>
                  </w:txbxContent>
                </v:textbox>
                <v:imagedata o:title=""/>
                <w10:wrap type="none" anchorx="text" anchory="text"/>
              </v:shape>
            </w:pict>
          </mc:Fallback>
        </mc:AlternateContent>
      </w:r>
    </w:p>
    <w:p>
      <w:pPr>
        <w:pStyle w:val="24"/>
        <w:keepNext w:val="1"/>
        <w:keepLines w:val="1"/>
        <w:widowControl w:val="0"/>
        <w:shd w:val="clear" w:color="auto" w:fill="auto"/>
        <w:spacing w:before="0" w:beforeLines="0" w:beforeAutospacing="0" w:after="260" w:afterLines="0" w:afterAutospacing="0" w:line="240" w:lineRule="auto"/>
        <w:ind w:left="0" w:leftChars="0" w:right="0" w:rightChars="0" w:firstLine="0" w:firstLineChars="0"/>
        <w:jc w:val="left"/>
        <w:rPr>
          <w:rFonts w:hint="eastAsia" w:ascii="ＭＳ Ｐゴシック" w:hAnsi="ＭＳ Ｐゴシック" w:eastAsia="ＭＳ Ｐゴシック"/>
          <w:sz w:val="21"/>
        </w:rPr>
      </w:pPr>
      <w:r>
        <w:rPr>
          <w:rFonts w:hint="eastAsia" w:ascii="ＭＳ Ｐゴシック" w:hAnsi="ＭＳ Ｐゴシック" w:eastAsia="ＭＳ Ｐゴシック"/>
          <w:color w:val="000000"/>
          <w:spacing w:val="0"/>
          <w:w w:val="100"/>
          <w:position w:val="0"/>
          <w:sz w:val="21"/>
          <w:shd w:val="clear" w:color="auto" w:fill="auto"/>
        </w:rPr>
        <w:t>　</w:t>
      </w:r>
    </w:p>
    <w:p>
      <w:pPr>
        <w:pStyle w:val="24"/>
        <w:keepNext w:val="1"/>
        <w:keepLines w:val="1"/>
        <w:widowControl w:val="0"/>
        <w:shd w:val="clear" w:color="auto" w:fill="auto"/>
        <w:spacing w:before="0" w:beforeLines="0" w:beforeAutospacing="0" w:after="260" w:afterLines="0" w:afterAutospacing="0" w:line="240" w:lineRule="auto"/>
        <w:ind w:left="0" w:leftChars="0" w:right="0" w:rightChars="0" w:firstLineChars="0"/>
        <w:jc w:val="left"/>
        <w:rPr>
          <w:rFonts w:hint="eastAsia" w:ascii="ＭＳ Ｐゴシック" w:hAnsi="ＭＳ Ｐゴシック" w:eastAsia="ＭＳ Ｐゴシック"/>
          <w:sz w:val="21"/>
        </w:rPr>
      </w:pPr>
      <w:r>
        <w:rPr>
          <w:rFonts w:hint="eastAsia" w:ascii="ＭＳ Ｐゴシック" w:hAnsi="ＭＳ Ｐゴシック" w:eastAsia="ＭＳ Ｐゴシック"/>
          <w:color w:val="000000"/>
          <w:spacing w:val="0"/>
          <w:w w:val="100"/>
          <w:position w:val="0"/>
          <w:sz w:val="21"/>
          <w:shd w:val="clear" w:color="auto" w:fill="auto"/>
        </w:rPr>
        <w:t>　　　　　　　　　　　　　　　　　　　　　　　</w:t>
      </w:r>
    </w:p>
    <w:p>
      <w:pPr>
        <w:pStyle w:val="24"/>
        <w:keepNext w:val="1"/>
        <w:keepLines w:val="1"/>
        <w:widowControl w:val="0"/>
        <w:shd w:val="clear" w:color="auto" w:fill="auto"/>
        <w:spacing w:before="0" w:beforeLines="0" w:beforeAutospacing="0" w:after="260" w:afterLines="0" w:afterAutospacing="0" w:line="240" w:lineRule="auto"/>
        <w:ind w:left="0" w:leftChars="0" w:right="0" w:rightChars="0" w:firstLineChars="0"/>
        <w:jc w:val="left"/>
        <w:rPr>
          <w:rFonts w:hint="eastAsia" w:ascii="ＭＳ Ｐゴシック" w:hAnsi="ＭＳ Ｐゴシック" w:eastAsia="ＭＳ Ｐゴシック"/>
          <w:sz w:val="21"/>
        </w:rPr>
      </w:pPr>
    </w:p>
    <w:p>
      <w:pPr>
        <w:pStyle w:val="24"/>
        <w:keepNext w:val="1"/>
        <w:keepLines w:val="1"/>
        <w:widowControl w:val="0"/>
        <w:shd w:val="clear" w:color="auto" w:fill="auto"/>
        <w:spacing w:before="0" w:beforeLines="0" w:beforeAutospacing="0" w:after="260" w:afterLines="0" w:afterAutospacing="0" w:line="240" w:lineRule="auto"/>
        <w:ind w:left="0" w:leftChars="0" w:right="0" w:rightChars="0" w:firstLineChars="0"/>
        <w:jc w:val="left"/>
        <w:rPr>
          <w:rFonts w:hint="eastAsia" w:ascii="ＭＳ Ｐゴシック" w:hAnsi="ＭＳ Ｐゴシック" w:eastAsia="ＭＳ Ｐゴシック"/>
          <w:sz w:val="21"/>
        </w:rPr>
      </w:pPr>
      <w:r>
        <w:rPr>
          <w:rFonts w:hint="eastAsia" w:ascii="ＭＳ Ｐゴシック" w:hAnsi="ＭＳ Ｐゴシック" w:eastAsia="ＭＳ Ｐゴシック"/>
          <w:color w:val="000000"/>
          <w:spacing w:val="0"/>
          <w:w w:val="100"/>
          <w:position w:val="0"/>
          <w:sz w:val="21"/>
          <w:shd w:val="clear" w:color="auto" w:fill="auto"/>
        </w:rPr>
        <w:t>　</w:t>
      </w:r>
      <w:r>
        <w:rPr>
          <w:rFonts w:hint="eastAsia" w:ascii="ＭＳ Ｐゴシック" w:hAnsi="ＭＳ Ｐゴシック" w:eastAsia="ＭＳ Ｐゴシック"/>
          <w:sz w:val="21"/>
        </w:rPr>
        <w:t>　　　令和　　　</w:t>
      </w:r>
      <w:bookmarkStart w:id="1" w:name="_GoBack"/>
      <w:bookmarkEnd w:id="1"/>
      <w:r>
        <w:rPr>
          <w:rFonts w:hint="eastAsia" w:ascii="ＭＳ Ｐゴシック" w:hAnsi="ＭＳ Ｐゴシック" w:eastAsia="ＭＳ Ｐゴシック"/>
          <w:sz w:val="21"/>
        </w:rPr>
        <w:t>　　年　　　　　月　　　　</w:t>
      </w:r>
      <w:r>
        <w:rPr>
          <w:rFonts w:hint="eastAsia" w:ascii="ＭＳ Ｐゴシック" w:hAnsi="ＭＳ Ｐゴシック" w:eastAsia="ＭＳ Ｐゴシック"/>
          <w:sz w:val="21"/>
        </w:rPr>
        <w:t xml:space="preserve"> </w:t>
      </w:r>
      <w:r>
        <w:rPr>
          <w:rFonts w:hint="eastAsia" w:ascii="ＭＳ Ｐゴシック" w:hAnsi="ＭＳ Ｐゴシック" w:eastAsia="ＭＳ Ｐゴシック"/>
          <w:sz w:val="21"/>
        </w:rPr>
        <w:t>日　</w:t>
      </w:r>
    </w:p>
    <w:p>
      <w:pPr>
        <w:pStyle w:val="24"/>
        <w:keepNext w:val="1"/>
        <w:keepLines w:val="1"/>
        <w:widowControl w:val="0"/>
        <w:pBdr>
          <w:bottom w:val="single" w:color="auto" w:sz="4" w:space="0"/>
        </w:pBdr>
        <w:shd w:val="clear" w:color="auto" w:fill="auto"/>
        <w:spacing w:before="0" w:beforeLines="0" w:beforeAutospacing="0" w:after="360" w:afterLines="0" w:afterAutospacing="0" w:line="240" w:lineRule="auto"/>
        <w:ind w:left="5970" w:leftChars="0" w:right="0" w:rightChars="0" w:hanging="1090" w:firstLineChars="0"/>
        <w:jc w:val="left"/>
        <w:rPr>
          <w:rFonts w:hint="eastAsia" w:ascii="ＭＳ Ｐゴシック" w:hAnsi="ＭＳ Ｐゴシック" w:eastAsia="ＭＳ Ｐゴシック"/>
          <w:sz w:val="21"/>
          <w:u w:val="single" w:color="auto"/>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302895</wp:posOffset>
                </wp:positionH>
                <wp:positionV relativeFrom="paragraph">
                  <wp:posOffset>32385</wp:posOffset>
                </wp:positionV>
                <wp:extent cx="2537460" cy="60261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2537460" cy="602615"/>
                        </a:xfrm>
                        <a:prstGeom prst="rect">
                          <a:avLst/>
                        </a:prstGeom>
                        <a:solidFill>
                          <a:schemeClr val="bg1"/>
                        </a:solidFill>
                        <a:ln w="9525"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left"/>
                              <w:rPr>
                                <w:rFonts w:hint="eastAsia"/>
                              </w:rPr>
                            </w:pPr>
                            <w:r>
                              <w:rPr>
                                <w:rFonts w:hint="eastAsia" w:ascii="ＭＳ Ｐゴシック" w:hAnsi="ＭＳ Ｐゴシック" w:eastAsia="ＭＳ Ｐゴシック"/>
                                <w:color w:val="000000"/>
                                <w:spacing w:val="0"/>
                                <w:w w:val="100"/>
                                <w:position w:val="0"/>
                                <w:sz w:val="21"/>
                                <w:shd w:val="clear" w:color="auto" w:fill="auto"/>
                              </w:rPr>
                              <w:t>被保険者記号・番号</w:t>
                            </w:r>
                          </w:p>
                          <w:p>
                            <w:pPr>
                              <w:pStyle w:val="0"/>
                              <w:jc w:val="left"/>
                              <w:rPr>
                                <w:rFonts w:hint="eastAsia"/>
                              </w:rPr>
                            </w:pPr>
                          </w:p>
                          <w:p>
                            <w:pPr>
                              <w:pStyle w:val="0"/>
                              <w:jc w:val="left"/>
                              <w:rPr>
                                <w:rFonts w:hint="eastAsia"/>
                              </w:rPr>
                            </w:pPr>
                          </w:p>
                        </w:txbxContent>
                      </wps:txbx>
                      <wps:bodyPr vertOverflow="overflow" horzOverflow="overflow" anchor="ctr"/>
                    </wps:wsp>
                  </a:graphicData>
                </a:graphic>
              </wp:anchor>
            </w:drawing>
          </mc:Choice>
          <mc:Fallback>
            <w:pict>
              <v:rect id="オブジェクト 0" style="mso-wrap-distance-right:5.65pt;mso-wrap-distance-bottom:0pt;margin-top:2.54pt;mso-position-vertical-relative:text;mso-position-horizontal-relative:text;v-text-anchor:middle;position:absolute;height:47.45pt;mso-wrap-distance-top:0pt;width:199.8pt;mso-wrap-distance-left:5.65pt;margin-left:23.85pt;z-index:2;" o:spid="_x0000_s1028" o:allowincell="t" o:allowoverlap="t" filled="t" fillcolor="#ffffff [3212]" stroked="t" strokecolor="#000000 [3213]" strokeweight="0.75pt" o:spt="1">
                <v:fill/>
                <v:stroke linestyle="single" miterlimit="8" endcap="flat" dashstyle="solid" filltype="solid"/>
                <v:textbox style="layout-flow:horizontal;">
                  <w:txbxContent>
                    <w:p>
                      <w:pPr>
                        <w:pStyle w:val="0"/>
                        <w:jc w:val="left"/>
                        <w:rPr>
                          <w:rFonts w:hint="eastAsia"/>
                        </w:rPr>
                      </w:pPr>
                      <w:r>
                        <w:rPr>
                          <w:rFonts w:hint="eastAsia" w:ascii="ＭＳ Ｐゴシック" w:hAnsi="ＭＳ Ｐゴシック" w:eastAsia="ＭＳ Ｐゴシック"/>
                          <w:color w:val="000000"/>
                          <w:spacing w:val="0"/>
                          <w:w w:val="100"/>
                          <w:position w:val="0"/>
                          <w:sz w:val="21"/>
                          <w:shd w:val="clear" w:color="auto" w:fill="auto"/>
                        </w:rPr>
                        <w:t>被保険者記号・番号</w:t>
                      </w:r>
                    </w:p>
                    <w:p>
                      <w:pPr>
                        <w:pStyle w:val="0"/>
                        <w:jc w:val="left"/>
                        <w:rPr>
                          <w:rFonts w:hint="eastAsia"/>
                        </w:rPr>
                      </w:pPr>
                    </w:p>
                    <w:p>
                      <w:pPr>
                        <w:pStyle w:val="0"/>
                        <w:jc w:val="left"/>
                        <w:rPr>
                          <w:rFonts w:hint="eastAsia"/>
                        </w:rPr>
                      </w:pPr>
                    </w:p>
                  </w:txbxContent>
                </v:textbox>
                <v:imagedata o:title=""/>
                <w10:wrap type="none" anchorx="text" anchory="text"/>
              </v:rect>
            </w:pict>
          </mc:Fallback>
        </mc:AlternateContent>
      </w:r>
      <w:r>
        <w:rPr>
          <w:rFonts w:hint="eastAsia" w:ascii="ＭＳ Ｐゴシック" w:hAnsi="ＭＳ Ｐゴシック" w:eastAsia="ＭＳ Ｐゴシック"/>
          <w:sz w:val="21"/>
          <w:u w:val="single" w:color="auto"/>
        </w:rPr>
        <w:t>住所　　　　　　　　　　　　　　　　　　　　　　　　　　　　　　　　　　　　　</w:t>
      </w:r>
    </w:p>
    <w:p>
      <w:pPr>
        <w:pStyle w:val="24"/>
        <w:keepNext w:val="1"/>
        <w:keepLines w:val="1"/>
        <w:widowControl w:val="0"/>
        <w:pBdr>
          <w:bottom w:val="single" w:color="auto" w:sz="4" w:space="0"/>
        </w:pBdr>
        <w:shd w:val="clear" w:color="auto" w:fill="auto"/>
        <w:spacing w:before="0" w:beforeLines="0" w:beforeAutospacing="0" w:after="360" w:afterLines="0" w:afterAutospacing="0" w:line="240" w:lineRule="auto"/>
        <w:ind w:left="5970" w:leftChars="0" w:right="0" w:rightChars="0" w:hanging="1090" w:firstLineChars="0"/>
        <w:jc w:val="left"/>
        <w:rPr>
          <w:rFonts w:hint="eastAsia" w:ascii="ＭＳ Ｐゴシック" w:hAnsi="ＭＳ Ｐゴシック" w:eastAsia="ＭＳ Ｐゴシック"/>
          <w:sz w:val="21"/>
          <w:u w:val="single" w:color="auto"/>
        </w:rPr>
      </w:pPr>
      <w:r>
        <w:rPr>
          <w:rFonts w:hint="eastAsia" w:ascii="ＭＳ Ｐゴシック" w:hAnsi="ＭＳ Ｐゴシック" w:eastAsia="ＭＳ Ｐゴシック"/>
          <w:color w:val="000000"/>
          <w:spacing w:val="0"/>
          <w:w w:val="100"/>
          <w:position w:val="0"/>
          <w:sz w:val="21"/>
          <w:u w:val="single" w:color="auto"/>
          <w:shd w:val="clear" w:color="auto" w:fill="auto"/>
        </w:rPr>
        <w:t>世帯主署名　　　　　　　　　　　　　　　　　　　　　　　　　　　　　　　　　</w:t>
      </w:r>
    </w:p>
    <w:p>
      <w:pPr>
        <w:pStyle w:val="24"/>
        <w:keepNext w:val="1"/>
        <w:keepLines w:val="1"/>
        <w:widowControl w:val="0"/>
        <w:pBdr>
          <w:bottom w:val="single" w:color="auto" w:sz="4" w:space="0"/>
        </w:pBdr>
        <w:shd w:val="clear" w:color="auto" w:fill="auto"/>
        <w:spacing w:before="0" w:beforeLines="0" w:beforeAutospacing="0" w:after="360" w:afterLines="0" w:afterAutospacing="0" w:line="240" w:lineRule="auto"/>
        <w:ind w:left="5970" w:leftChars="0" w:right="0" w:rightChars="0" w:hanging="1090" w:firstLineChars="0"/>
        <w:jc w:val="left"/>
        <w:rPr>
          <w:rFonts w:hint="eastAsia" w:ascii="ＭＳ Ｐゴシック" w:hAnsi="ＭＳ Ｐゴシック" w:eastAsia="ＭＳ Ｐゴシック"/>
          <w:sz w:val="21"/>
        </w:rPr>
      </w:pPr>
      <w:r>
        <w:rPr>
          <w:rFonts w:hint="eastAsia" w:ascii="ＭＳ Ｐゴシック" w:hAnsi="ＭＳ Ｐゴシック" w:eastAsia="ＭＳ Ｐゴシック"/>
          <w:color w:val="000000"/>
          <w:spacing w:val="0"/>
          <w:w w:val="100"/>
          <w:position w:val="0"/>
          <w:sz w:val="21"/>
          <w:shd w:val="clear" w:color="auto" w:fill="auto"/>
        </w:rPr>
        <w:t>電話番号　　　　　　</w:t>
      </w:r>
    </w:p>
    <w:p>
      <w:pPr>
        <w:pStyle w:val="21"/>
        <w:keepNext w:val="0"/>
        <w:keepLines w:val="0"/>
        <w:widowControl w:val="0"/>
        <w:shd w:val="clear" w:color="auto" w:fill="auto"/>
        <w:wordWrap w:val="0"/>
        <w:spacing w:before="0" w:beforeLines="0" w:beforeAutospacing="0" w:after="100" w:afterLines="0" w:afterAutospacing="0" w:line="240" w:lineRule="auto"/>
        <w:ind w:left="0" w:right="0" w:firstLine="0"/>
        <w:jc w:val="left"/>
        <w:rPr>
          <w:rFonts w:hint="default"/>
          <w:sz w:val="21"/>
        </w:rPr>
      </w:pPr>
      <w:r>
        <w:rPr>
          <w:rFonts w:hint="eastAsia" w:ascii="ＭＳ Ｐゴシック" w:hAnsi="ＭＳ Ｐゴシック" w:eastAsia="ＭＳ Ｐゴシック"/>
          <w:color w:val="000000"/>
          <w:spacing w:val="0"/>
          <w:w w:val="100"/>
          <w:position w:val="0"/>
          <w:sz w:val="21"/>
          <w:shd w:val="clear" w:color="auto" w:fill="auto"/>
        </w:rPr>
        <w:t>【指定振込口座情報】　※世帯主名義の口座に限ります。</w:t>
      </w:r>
    </w:p>
    <w:p>
      <w:pPr>
        <w:pStyle w:val="21"/>
        <w:keepNext w:val="0"/>
        <w:keepLines w:val="0"/>
        <w:widowControl w:val="0"/>
        <w:shd w:val="clear" w:color="auto" w:fill="auto"/>
        <w:wordWrap w:val="0"/>
        <w:spacing w:before="0" w:beforeLines="0" w:beforeAutospacing="0" w:after="100" w:afterLines="0" w:afterAutospacing="0" w:line="240" w:lineRule="auto"/>
        <w:ind w:left="0" w:right="0" w:firstLine="0"/>
        <w:jc w:val="center"/>
        <w:rPr>
          <w:rFonts w:hint="default"/>
          <w:sz w:val="21"/>
        </w:rPr>
      </w:pPr>
      <w:r>
        <w:rPr>
          <w:rFonts w:hint="eastAsia"/>
        </w:rPr>
        <w:drawing>
          <wp:inline distT="0" distB="0" distL="203200" distR="203200">
            <wp:extent cx="6040755" cy="1968500"/>
            <wp:effectExtent l="0" t="0" r="0" b="0"/>
            <wp:docPr id="1029" name="オブジェクト 0"/>
            <a:graphic xmlns:a="http://schemas.openxmlformats.org/drawingml/2006/main">
              <a:graphicData uri="http://schemas.openxmlformats.org/drawingml/2006/picture">
                <pic:pic xmlns:pic="http://schemas.openxmlformats.org/drawingml/2006/picture">
                  <pic:nvPicPr>
                    <pic:cNvPr id="1029" name="オブジェクト 0"/>
                    <pic:cNvPicPr>
                      <a:picLocks noChangeAspect="1"/>
                    </pic:cNvPicPr>
                  </pic:nvPicPr>
                  <pic:blipFill>
                    <a:blip r:embed="rId5"/>
                    <a:stretch>
                      <a:fillRect/>
                    </a:stretch>
                  </pic:blipFill>
                  <pic:spPr>
                    <a:xfrm>
                      <a:off x="0" y="0"/>
                      <a:ext cx="6040755" cy="1968500"/>
                    </a:xfrm>
                    <a:prstGeom prst="rect">
                      <a:avLst/>
                    </a:prstGeom>
                  </pic:spPr>
                </pic:pic>
              </a:graphicData>
            </a:graphic>
          </wp:inline>
        </w:drawing>
      </w:r>
    </w:p>
    <w:p>
      <w:pPr>
        <w:pStyle w:val="27"/>
        <w:rPr>
          <w:rFonts w:hint="eastAsia" w:ascii="ＭＳ Ｐゴシック" w:hAnsi="ＭＳ Ｐゴシック" w:eastAsia="ＭＳ Ｐゴシック"/>
          <w:sz w:val="21"/>
        </w:rPr>
      </w:pPr>
    </w:p>
    <w:p>
      <w:pPr>
        <w:pStyle w:val="27"/>
        <w:rPr>
          <w:rFonts w:hint="eastAsia" w:ascii="ＭＳ Ｐゴシック" w:hAnsi="ＭＳ Ｐゴシック" w:eastAsia="ＭＳ Ｐゴシック"/>
          <w:sz w:val="21"/>
        </w:rPr>
      </w:pPr>
    </w:p>
    <w:p>
      <w:pPr>
        <w:pStyle w:val="27"/>
        <w:rPr>
          <w:rFonts w:hint="eastAsia" w:ascii="ＭＳ Ｐゴシック" w:hAnsi="ＭＳ Ｐゴシック" w:eastAsia="ＭＳ Ｐゴシック"/>
          <w:sz w:val="21"/>
        </w:rPr>
      </w:pPr>
    </w:p>
    <w:p>
      <w:pPr>
        <w:pStyle w:val="27"/>
        <w:rPr>
          <w:rFonts w:hint="eastAsia" w:ascii="ＭＳ Ｐゴシック" w:hAnsi="ＭＳ Ｐゴシック" w:eastAsia="ＭＳ Ｐゴシック"/>
          <w:sz w:val="21"/>
        </w:rPr>
      </w:pPr>
    </w:p>
    <w:p>
      <w:pPr>
        <w:pStyle w:val="27"/>
        <w:rPr>
          <w:rFonts w:hint="eastAsia" w:ascii="ＭＳ Ｐゴシック" w:hAnsi="ＭＳ Ｐゴシック" w:eastAsia="ＭＳ Ｐゴシック"/>
          <w:sz w:val="21"/>
        </w:rPr>
      </w:pPr>
      <w:r>
        <w:rPr>
          <w:rFonts w:hint="eastAsia" w:ascii="ＭＳ Ｐゴシック" w:hAnsi="ＭＳ Ｐゴシック" w:eastAsia="ＭＳ Ｐゴシック"/>
          <w:b w:val="1"/>
          <w:color w:val="000000"/>
          <w:position w:val="0"/>
          <w:sz w:val="21"/>
        </w:rPr>
        <w:t>注意事項</w:t>
      </w:r>
    </w:p>
    <w:p>
      <w:pPr>
        <w:pStyle w:val="27"/>
        <w:rPr>
          <w:rFonts w:hint="eastAsia" w:ascii="ＭＳ Ｐゴシック" w:hAnsi="ＭＳ Ｐゴシック" w:eastAsia="ＭＳ Ｐゴシック"/>
          <w:sz w:val="21"/>
        </w:rPr>
      </w:pPr>
    </w:p>
    <w:p>
      <w:pPr>
        <w:pStyle w:val="27"/>
        <w:rPr>
          <w:rFonts w:hint="eastAsia" w:ascii="ＭＳ Ｐゴシック" w:hAnsi="ＭＳ Ｐゴシック" w:eastAsia="ＭＳ Ｐゴシック"/>
          <w:sz w:val="21"/>
        </w:rPr>
      </w:pPr>
      <w:r>
        <w:rPr>
          <w:rFonts w:hint="eastAsia" w:ascii="ＭＳ Ｐゴシック" w:hAnsi="ＭＳ Ｐゴシック" w:eastAsia="ＭＳ Ｐゴシック"/>
          <w:color w:val="000000"/>
          <w:position w:val="0"/>
          <w:sz w:val="21"/>
        </w:rPr>
        <w:t>□</w:t>
      </w:r>
      <w:r>
        <w:rPr>
          <w:rFonts w:hint="eastAsia" w:ascii="ＭＳ Ｐゴシック" w:hAnsi="ＭＳ Ｐゴシック" w:eastAsia="ＭＳ Ｐゴシック"/>
          <w:b w:val="1"/>
          <w:color w:val="000000"/>
          <w:position w:val="0"/>
          <w:sz w:val="21"/>
        </w:rPr>
        <w:t>簡素化できる対象の高額療養費について</w:t>
      </w:r>
    </w:p>
    <w:p>
      <w:pPr>
        <w:pStyle w:val="27"/>
        <w:ind w:left="0" w:leftChars="0" w:right="0" w:rightChars="0" w:hanging="210" w:hangingChars="100"/>
        <w:rPr>
          <w:rFonts w:hint="eastAsia" w:ascii="ＭＳ Ｐゴシック" w:hAnsi="ＭＳ Ｐゴシック" w:eastAsia="ＭＳ Ｐゴシック"/>
          <w:sz w:val="21"/>
        </w:rPr>
      </w:pPr>
      <w:r>
        <w:rPr>
          <w:rFonts w:hint="eastAsia" w:ascii="ＭＳ Ｐゴシック" w:hAnsi="ＭＳ Ｐゴシック" w:eastAsia="ＭＳ Ｐゴシック"/>
          <w:color w:val="000000"/>
          <w:position w:val="0"/>
          <w:sz w:val="21"/>
        </w:rPr>
        <w:t>・</w:t>
      </w:r>
      <w:r>
        <w:rPr>
          <w:rFonts w:hint="eastAsia" w:ascii="ＭＳ Ｐゴシック" w:hAnsi="ＭＳ Ｐゴシック" w:eastAsia="ＭＳ Ｐゴシック"/>
          <w:color w:val="000000"/>
          <w:position w:val="0"/>
          <w:sz w:val="21"/>
        </w:rPr>
        <w:t xml:space="preserve"> </w:t>
      </w:r>
      <w:r>
        <w:rPr>
          <w:rFonts w:hint="eastAsia" w:ascii="ＭＳ Ｐゴシック" w:hAnsi="ＭＳ Ｐゴシック" w:eastAsia="ＭＳ Ｐゴシック"/>
          <w:color w:val="000000"/>
          <w:position w:val="0"/>
          <w:sz w:val="21"/>
        </w:rPr>
        <w:t>月間と年間に発生する高額療養費について手続の簡素化</w:t>
      </w:r>
      <w:r>
        <w:rPr>
          <w:rFonts w:hint="eastAsia" w:ascii="ＭＳ Ｐゴシック" w:hAnsi="ＭＳ Ｐゴシック" w:eastAsia="ＭＳ Ｐゴシック"/>
          <w:b w:val="0"/>
          <w:sz w:val="22"/>
        </w:rPr>
        <w:t>申</w:t>
      </w:r>
      <w:r>
        <w:rPr>
          <w:rFonts w:hint="eastAsia" w:ascii="ＭＳ Ｐゴシック" w:hAnsi="ＭＳ Ｐゴシック" w:eastAsia="ＭＳ Ｐゴシック"/>
          <w:b w:val="0"/>
          <w:sz w:val="21"/>
        </w:rPr>
        <w:t>請書</w:t>
      </w:r>
      <w:r>
        <w:rPr>
          <w:rFonts w:hint="eastAsia" w:ascii="ＭＳ Ｐゴシック" w:hAnsi="ＭＳ Ｐゴシック" w:eastAsia="ＭＳ Ｐゴシック"/>
          <w:color w:val="000000"/>
          <w:position w:val="0"/>
          <w:sz w:val="21"/>
        </w:rPr>
        <w:t>を提出することにより、それ以降の申請が不要となります。　過去に通知された分は、手続の簡素化の対象外です。</w:t>
      </w:r>
    </w:p>
    <w:p>
      <w:pPr>
        <w:pStyle w:val="27"/>
        <w:rPr>
          <w:rFonts w:hint="eastAsia" w:ascii="ＭＳ Ｐゴシック" w:hAnsi="ＭＳ Ｐゴシック" w:eastAsia="ＭＳ Ｐゴシック"/>
          <w:sz w:val="21"/>
        </w:rPr>
      </w:pPr>
      <w:r>
        <w:rPr>
          <w:rFonts w:hint="eastAsia" w:ascii="ＭＳ Ｐゴシック" w:hAnsi="ＭＳ Ｐゴシック" w:eastAsia="ＭＳ Ｐゴシック"/>
          <w:sz w:val="21"/>
        </w:rPr>
        <w:t>・</w:t>
      </w:r>
      <w:r>
        <w:rPr>
          <w:rFonts w:hint="eastAsia" w:ascii="ＭＳ Ｐゴシック" w:hAnsi="ＭＳ Ｐゴシック" w:eastAsia="ＭＳ Ｐゴシック"/>
          <w:sz w:val="21"/>
        </w:rPr>
        <w:t xml:space="preserve"> </w:t>
      </w:r>
      <w:r>
        <w:rPr>
          <w:rFonts w:hint="eastAsia" w:ascii="ＭＳ Ｐゴシック" w:hAnsi="ＭＳ Ｐゴシック" w:eastAsia="ＭＳ Ｐゴシック"/>
          <w:sz w:val="21"/>
          <w:u w:val="wave" w:color="auto"/>
        </w:rPr>
        <w:t>世帯主名義の口座に支給する場合のみ簡素化できます。</w:t>
      </w:r>
    </w:p>
    <w:p>
      <w:pPr>
        <w:pStyle w:val="27"/>
        <w:rPr>
          <w:rFonts w:hint="eastAsia" w:ascii="ＭＳ Ｐゴシック" w:hAnsi="ＭＳ Ｐゴシック" w:eastAsia="ＭＳ Ｐゴシック"/>
          <w:sz w:val="21"/>
        </w:rPr>
      </w:pPr>
      <w:r>
        <w:rPr>
          <w:rFonts w:hint="eastAsia" w:ascii="ＭＳ Ｐゴシック" w:hAnsi="ＭＳ Ｐゴシック" w:eastAsia="ＭＳ Ｐゴシック"/>
          <w:sz w:val="21"/>
        </w:rPr>
        <w:t>　</w:t>
      </w:r>
    </w:p>
    <w:p>
      <w:pPr>
        <w:pStyle w:val="27"/>
        <w:rPr>
          <w:rFonts w:hint="eastAsia" w:ascii="ＭＳ Ｐゴシック" w:hAnsi="ＭＳ Ｐゴシック" w:eastAsia="ＭＳ Ｐゴシック"/>
          <w:sz w:val="21"/>
        </w:rPr>
      </w:pPr>
      <w:r>
        <w:rPr>
          <w:rFonts w:hint="eastAsia" w:ascii="ＭＳ Ｐゴシック" w:hAnsi="ＭＳ Ｐゴシック" w:eastAsia="ＭＳ Ｐゴシック"/>
          <w:color w:val="000000"/>
          <w:position w:val="0"/>
          <w:sz w:val="21"/>
        </w:rPr>
        <w:t>□</w:t>
      </w:r>
      <w:r>
        <w:rPr>
          <w:rFonts w:hint="eastAsia" w:ascii="ＭＳ Ｐゴシック" w:hAnsi="ＭＳ Ｐゴシック" w:eastAsia="ＭＳ Ｐゴシック"/>
          <w:b w:val="1"/>
          <w:color w:val="000000"/>
          <w:position w:val="0"/>
          <w:sz w:val="21"/>
        </w:rPr>
        <w:t>解除について</w:t>
      </w:r>
    </w:p>
    <w:p>
      <w:pPr>
        <w:pStyle w:val="27"/>
        <w:rPr>
          <w:rFonts w:hint="eastAsia" w:ascii="ＭＳ Ｐゴシック" w:hAnsi="ＭＳ Ｐゴシック" w:eastAsia="ＭＳ Ｐゴシック"/>
          <w:sz w:val="21"/>
        </w:rPr>
      </w:pPr>
      <w:r>
        <w:rPr>
          <w:rFonts w:hint="eastAsia" w:ascii="ＭＳ Ｐゴシック" w:hAnsi="ＭＳ Ｐゴシック" w:eastAsia="ＭＳ Ｐゴシック"/>
          <w:color w:val="000000"/>
          <w:position w:val="0"/>
          <w:sz w:val="21"/>
        </w:rPr>
        <w:t>・</w:t>
      </w:r>
      <w:r>
        <w:rPr>
          <w:rFonts w:hint="eastAsia" w:ascii="ＭＳ Ｐゴシック" w:hAnsi="ＭＳ Ｐゴシック" w:eastAsia="ＭＳ Ｐゴシック"/>
          <w:color w:val="000000"/>
          <w:position w:val="0"/>
          <w:sz w:val="21"/>
        </w:rPr>
        <w:t xml:space="preserve"> </w:t>
      </w:r>
      <w:r>
        <w:rPr>
          <w:rFonts w:hint="eastAsia" w:ascii="ＭＳ Ｐゴシック" w:hAnsi="ＭＳ Ｐゴシック" w:eastAsia="ＭＳ Ｐゴシック"/>
          <w:color w:val="000000"/>
          <w:position w:val="0"/>
          <w:sz w:val="21"/>
        </w:rPr>
        <w:t>以下の要件に該当した場合は、手続の簡素化は解除となります。</w:t>
      </w:r>
    </w:p>
    <w:p>
      <w:pPr>
        <w:pStyle w:val="27"/>
        <w:ind w:left="0" w:leftChars="0" w:right="0" w:rightChars="0" w:firstLine="240" w:firstLineChars="100"/>
        <w:rPr>
          <w:rFonts w:hint="eastAsia" w:ascii="ＭＳ Ｐゴシック" w:hAnsi="ＭＳ Ｐゴシック" w:eastAsia="ＭＳ Ｐゴシック"/>
          <w:sz w:val="21"/>
        </w:rPr>
      </w:pPr>
      <w:r>
        <w:rPr>
          <w:rFonts w:hint="eastAsia" w:ascii="ＭＳ Ｐゴシック" w:hAnsi="ＭＳ Ｐゴシック" w:eastAsia="ＭＳ Ｐゴシック"/>
          <w:color w:val="000000"/>
          <w:position w:val="0"/>
          <w:sz w:val="21"/>
        </w:rPr>
        <w:t>①</w:t>
      </w:r>
      <w:r>
        <w:rPr>
          <w:rFonts w:hint="eastAsia" w:ascii="ＭＳ Ｐゴシック" w:hAnsi="ＭＳ Ｐゴシック" w:eastAsia="ＭＳ Ｐゴシック"/>
          <w:color w:val="000000"/>
          <w:position w:val="0"/>
          <w:sz w:val="21"/>
        </w:rPr>
        <w:t xml:space="preserve"> </w:t>
      </w:r>
      <w:r>
        <w:rPr>
          <w:rFonts w:hint="eastAsia" w:ascii="ＭＳ Ｐゴシック" w:hAnsi="ＭＳ Ｐゴシック" w:eastAsia="ＭＳ Ｐゴシック"/>
          <w:color w:val="000000"/>
          <w:position w:val="0"/>
          <w:sz w:val="21"/>
        </w:rPr>
        <w:t>世帯主が変わった場合</w:t>
      </w:r>
    </w:p>
    <w:p>
      <w:pPr>
        <w:pStyle w:val="27"/>
        <w:ind w:left="0" w:leftChars="0" w:right="0" w:rightChars="0" w:firstLine="240" w:firstLineChars="100"/>
        <w:rPr>
          <w:rFonts w:hint="eastAsia" w:ascii="ＭＳ Ｐゴシック" w:hAnsi="ＭＳ Ｐゴシック" w:eastAsia="ＭＳ Ｐゴシック"/>
          <w:sz w:val="21"/>
        </w:rPr>
      </w:pPr>
      <w:r>
        <w:rPr>
          <w:rFonts w:hint="eastAsia" w:ascii="ＭＳ Ｐゴシック" w:hAnsi="ＭＳ Ｐゴシック" w:eastAsia="ＭＳ Ｐゴシック"/>
          <w:color w:val="000000"/>
          <w:position w:val="0"/>
          <w:sz w:val="21"/>
        </w:rPr>
        <w:t>②</w:t>
      </w:r>
      <w:r>
        <w:rPr>
          <w:rFonts w:hint="eastAsia" w:ascii="ＭＳ Ｐゴシック" w:hAnsi="ＭＳ Ｐゴシック" w:eastAsia="ＭＳ Ｐゴシック"/>
          <w:color w:val="000000"/>
          <w:position w:val="0"/>
          <w:sz w:val="21"/>
        </w:rPr>
        <w:t xml:space="preserve"> </w:t>
      </w:r>
      <w:r>
        <w:rPr>
          <w:rFonts w:hint="eastAsia" w:ascii="ＭＳ Ｐゴシック" w:hAnsi="ＭＳ Ｐゴシック" w:eastAsia="ＭＳ Ｐゴシック"/>
          <w:color w:val="000000"/>
          <w:position w:val="0"/>
          <w:sz w:val="21"/>
        </w:rPr>
        <w:t>登録した振込先金融機関口座に高額療養費を振り込むことができなくなった場合</w:t>
      </w:r>
    </w:p>
    <w:p>
      <w:pPr>
        <w:pStyle w:val="27"/>
        <w:ind w:left="0" w:leftChars="0" w:right="0" w:rightChars="0" w:firstLine="240" w:firstLineChars="100"/>
        <w:rPr>
          <w:rFonts w:hint="eastAsia" w:ascii="ＭＳ Ｐゴシック" w:hAnsi="ＭＳ Ｐゴシック" w:eastAsia="ＭＳ Ｐゴシック"/>
          <w:sz w:val="21"/>
        </w:rPr>
      </w:pPr>
      <w:r>
        <w:rPr>
          <w:rFonts w:hint="eastAsia" w:ascii="ＭＳ Ｐゴシック" w:hAnsi="ＭＳ Ｐゴシック" w:eastAsia="ＭＳ Ｐゴシック"/>
          <w:color w:val="000000"/>
          <w:position w:val="0"/>
          <w:sz w:val="21"/>
        </w:rPr>
        <w:t>③</w:t>
      </w:r>
      <w:r>
        <w:rPr>
          <w:rFonts w:hint="eastAsia" w:ascii="ＭＳ Ｐゴシック" w:hAnsi="ＭＳ Ｐゴシック" w:eastAsia="ＭＳ Ｐゴシック"/>
          <w:color w:val="000000"/>
          <w:position w:val="0"/>
          <w:sz w:val="21"/>
        </w:rPr>
        <w:t xml:space="preserve"> </w:t>
      </w:r>
      <w:r>
        <w:rPr>
          <w:rFonts w:hint="eastAsia" w:ascii="ＭＳ Ｐゴシック" w:hAnsi="ＭＳ Ｐゴシック" w:eastAsia="ＭＳ Ｐゴシック"/>
          <w:color w:val="000000"/>
          <w:position w:val="0"/>
          <w:sz w:val="21"/>
        </w:rPr>
        <w:t>国民健康保険税の滞納がある場合</w:t>
      </w:r>
    </w:p>
    <w:p>
      <w:pPr>
        <w:pStyle w:val="27"/>
        <w:ind w:left="0" w:leftChars="0" w:right="0" w:rightChars="0" w:firstLine="240" w:firstLineChars="100"/>
        <w:rPr>
          <w:rFonts w:hint="eastAsia" w:ascii="ＭＳ Ｐゴシック" w:hAnsi="ＭＳ Ｐゴシック" w:eastAsia="ＭＳ Ｐゴシック"/>
          <w:sz w:val="21"/>
        </w:rPr>
      </w:pPr>
      <w:r>
        <w:rPr>
          <w:rFonts w:hint="eastAsia" w:ascii="ＭＳ Ｐゴシック" w:hAnsi="ＭＳ Ｐゴシック" w:eastAsia="ＭＳ Ｐゴシック"/>
          <w:sz w:val="21"/>
        </w:rPr>
        <w:t>④</w:t>
      </w:r>
      <w:r>
        <w:rPr>
          <w:rFonts w:hint="eastAsia" w:ascii="ＭＳ Ｐゴシック" w:hAnsi="ＭＳ Ｐゴシック" w:eastAsia="ＭＳ Ｐゴシック"/>
          <w:sz w:val="21"/>
        </w:rPr>
        <w:t xml:space="preserve"> </w:t>
      </w:r>
      <w:r>
        <w:rPr>
          <w:rFonts w:hint="eastAsia" w:ascii="ＭＳ Ｐゴシック" w:hAnsi="ＭＳ Ｐゴシック" w:eastAsia="ＭＳ Ｐゴシック"/>
          <w:color w:val="000000"/>
          <w:position w:val="0"/>
          <w:sz w:val="21"/>
        </w:rPr>
        <w:t>申請の内容に偽りその他不正があった場合</w:t>
      </w:r>
    </w:p>
    <w:p>
      <w:pPr>
        <w:pStyle w:val="27"/>
        <w:ind w:left="0" w:leftChars="0" w:right="0" w:rightChars="0" w:firstLine="240" w:firstLineChars="100"/>
        <w:rPr>
          <w:rFonts w:hint="eastAsia" w:ascii="ＭＳ Ｐゴシック" w:hAnsi="ＭＳ Ｐゴシック" w:eastAsia="ＭＳ Ｐゴシック"/>
          <w:sz w:val="21"/>
        </w:rPr>
      </w:pPr>
      <w:r>
        <w:rPr>
          <w:rFonts w:hint="eastAsia" w:ascii="ＭＳ Ｐゴシック" w:hAnsi="ＭＳ Ｐゴシック" w:eastAsia="ＭＳ Ｐゴシック"/>
          <w:color w:val="000000"/>
          <w:position w:val="0"/>
          <w:sz w:val="21"/>
        </w:rPr>
        <w:t>⑤</w:t>
      </w:r>
      <w:r>
        <w:rPr>
          <w:rFonts w:hint="eastAsia" w:ascii="ＭＳ Ｐゴシック" w:hAnsi="ＭＳ Ｐゴシック" w:eastAsia="ＭＳ Ｐゴシック"/>
          <w:color w:val="000000"/>
          <w:position w:val="0"/>
          <w:sz w:val="21"/>
        </w:rPr>
        <w:t xml:space="preserve"> </w:t>
      </w:r>
      <w:r>
        <w:rPr>
          <w:rFonts w:hint="eastAsia" w:ascii="ＭＳ Ｐゴシック" w:hAnsi="ＭＳ Ｐゴシック" w:eastAsia="ＭＳ Ｐゴシック"/>
          <w:color w:val="000000"/>
          <w:position w:val="0"/>
          <w:sz w:val="21"/>
        </w:rPr>
        <w:t>医療機関独自の制度により、医療費の一部負担金が免除または減額されている場合</w:t>
      </w:r>
    </w:p>
    <w:p>
      <w:pPr>
        <w:pStyle w:val="27"/>
        <w:ind w:left="0" w:leftChars="0" w:right="0" w:rightChars="0" w:firstLine="240" w:firstLineChars="100"/>
        <w:rPr>
          <w:rFonts w:hint="eastAsia" w:ascii="ＭＳ Ｐゴシック" w:hAnsi="ＭＳ Ｐゴシック" w:eastAsia="ＭＳ Ｐゴシック"/>
          <w:sz w:val="21"/>
        </w:rPr>
      </w:pPr>
      <w:r>
        <w:rPr>
          <w:rFonts w:hint="eastAsia" w:ascii="ＭＳ Ｐゴシック" w:hAnsi="ＭＳ Ｐゴシック" w:eastAsia="ＭＳ Ｐゴシック"/>
          <w:color w:val="000000"/>
          <w:position w:val="0"/>
          <w:sz w:val="21"/>
        </w:rPr>
        <w:t>⑥</w:t>
      </w:r>
      <w:r>
        <w:rPr>
          <w:rFonts w:hint="eastAsia" w:ascii="ＭＳ Ｐゴシック" w:hAnsi="ＭＳ Ｐゴシック" w:eastAsia="ＭＳ Ｐゴシック"/>
          <w:color w:val="000000"/>
          <w:position w:val="0"/>
          <w:sz w:val="21"/>
        </w:rPr>
        <w:t xml:space="preserve"> </w:t>
      </w:r>
      <w:r>
        <w:rPr>
          <w:rFonts w:hint="eastAsia" w:ascii="ＭＳ Ｐゴシック" w:hAnsi="ＭＳ Ｐゴシック" w:eastAsia="ＭＳ Ｐゴシック"/>
          <w:color w:val="000000"/>
          <w:position w:val="0"/>
          <w:sz w:val="21"/>
        </w:rPr>
        <w:t>交通事故等の第三者行為により診療を受けた場合</w:t>
      </w:r>
    </w:p>
    <w:p>
      <w:pPr>
        <w:pStyle w:val="27"/>
        <w:ind w:left="0" w:leftChars="0" w:right="0" w:rightChars="0" w:firstLine="240" w:firstLineChars="100"/>
        <w:rPr>
          <w:rFonts w:hint="eastAsia" w:ascii="ＭＳ Ｐゴシック" w:hAnsi="ＭＳ Ｐゴシック" w:eastAsia="ＭＳ Ｐゴシック"/>
          <w:sz w:val="21"/>
        </w:rPr>
      </w:pPr>
      <w:r>
        <w:rPr>
          <w:rFonts w:hint="eastAsia" w:ascii="ＭＳ Ｐゴシック" w:hAnsi="ＭＳ Ｐゴシック" w:eastAsia="ＭＳ Ｐゴシック"/>
          <w:color w:val="000000"/>
          <w:position w:val="0"/>
          <w:sz w:val="21"/>
        </w:rPr>
        <w:t>⑦</w:t>
      </w:r>
      <w:r>
        <w:rPr>
          <w:rFonts w:hint="eastAsia" w:ascii="ＭＳ Ｐゴシック" w:hAnsi="ＭＳ Ｐゴシック" w:eastAsia="ＭＳ Ｐゴシック"/>
          <w:color w:val="000000"/>
          <w:position w:val="0"/>
          <w:sz w:val="21"/>
        </w:rPr>
        <w:t xml:space="preserve"> </w:t>
      </w:r>
      <w:r>
        <w:rPr>
          <w:rFonts w:hint="eastAsia" w:ascii="ＭＳ Ｐゴシック" w:hAnsi="ＭＳ Ｐゴシック" w:eastAsia="ＭＳ Ｐゴシック"/>
          <w:color w:val="000000"/>
          <w:position w:val="0"/>
          <w:sz w:val="21"/>
        </w:rPr>
        <w:t>支給決定にあたり、領収書の確認が必要となった場合</w:t>
      </w:r>
    </w:p>
    <w:p>
      <w:pPr>
        <w:pStyle w:val="27"/>
        <w:ind w:left="0" w:leftChars="0" w:right="0" w:rightChars="0" w:firstLine="240" w:firstLineChars="100"/>
        <w:rPr>
          <w:rFonts w:hint="eastAsia" w:ascii="ＭＳ Ｐゴシック" w:hAnsi="ＭＳ Ｐゴシック" w:eastAsia="ＭＳ Ｐゴシック"/>
          <w:sz w:val="21"/>
        </w:rPr>
      </w:pPr>
      <w:r>
        <w:rPr>
          <w:rFonts w:hint="eastAsia" w:ascii="ＭＳ Ｐゴシック" w:hAnsi="ＭＳ Ｐゴシック" w:eastAsia="ＭＳ Ｐゴシック"/>
          <w:color w:val="000000"/>
          <w:position w:val="0"/>
          <w:sz w:val="21"/>
        </w:rPr>
        <w:t>⑧</w:t>
      </w:r>
      <w:r>
        <w:rPr>
          <w:rFonts w:hint="eastAsia" w:ascii="ＭＳ Ｐゴシック" w:hAnsi="ＭＳ Ｐゴシック" w:eastAsia="ＭＳ Ｐゴシック"/>
          <w:color w:val="000000"/>
          <w:position w:val="0"/>
          <w:sz w:val="21"/>
        </w:rPr>
        <w:t xml:space="preserve"> </w:t>
      </w:r>
      <w:r>
        <w:rPr>
          <w:rFonts w:hint="eastAsia" w:ascii="ＭＳ Ｐゴシック" w:hAnsi="ＭＳ Ｐゴシック" w:eastAsia="ＭＳ Ｐゴシック"/>
          <w:color w:val="000000"/>
          <w:position w:val="0"/>
          <w:sz w:val="21"/>
        </w:rPr>
        <w:t>その他市長が解除すべきと認めた場合</w:t>
      </w:r>
    </w:p>
    <w:p>
      <w:pPr>
        <w:pStyle w:val="27"/>
        <w:rPr>
          <w:rFonts w:hint="eastAsia" w:ascii="ＭＳ Ｐゴシック" w:hAnsi="ＭＳ Ｐゴシック" w:eastAsia="ＭＳ Ｐゴシック"/>
          <w:sz w:val="21"/>
        </w:rPr>
      </w:pPr>
      <w:r>
        <w:rPr>
          <w:rFonts w:hint="eastAsia" w:ascii="ＭＳ Ｐゴシック" w:hAnsi="ＭＳ Ｐゴシック" w:eastAsia="ＭＳ Ｐゴシック"/>
          <w:color w:val="000000"/>
          <w:position w:val="0"/>
          <w:sz w:val="21"/>
        </w:rPr>
        <w:t>・</w:t>
      </w:r>
      <w:r>
        <w:rPr>
          <w:rFonts w:hint="eastAsia" w:ascii="ＭＳ Ｐゴシック" w:hAnsi="ＭＳ Ｐゴシック" w:eastAsia="ＭＳ Ｐゴシック"/>
          <w:color w:val="000000"/>
          <w:position w:val="0"/>
          <w:sz w:val="21"/>
        </w:rPr>
        <w:t xml:space="preserve"> </w:t>
      </w:r>
      <w:r>
        <w:rPr>
          <w:rFonts w:hint="eastAsia" w:ascii="ＭＳ Ｐゴシック" w:hAnsi="ＭＳ Ｐゴシック" w:eastAsia="ＭＳ Ｐゴシック"/>
          <w:color w:val="000000"/>
          <w:position w:val="0"/>
          <w:sz w:val="21"/>
        </w:rPr>
        <w:t>手続の簡素化の解除を希望される場合は、解除の申し出が必要です。</w:t>
      </w:r>
    </w:p>
    <w:p>
      <w:pPr>
        <w:pStyle w:val="27"/>
        <w:rPr>
          <w:rFonts w:hint="eastAsia" w:ascii="ＭＳ Ｐゴシック" w:hAnsi="ＭＳ Ｐゴシック" w:eastAsia="ＭＳ Ｐゴシック"/>
          <w:sz w:val="21"/>
        </w:rPr>
      </w:pPr>
    </w:p>
    <w:p>
      <w:pPr>
        <w:pStyle w:val="27"/>
        <w:rPr>
          <w:rFonts w:hint="eastAsia" w:ascii="ＭＳ Ｐゴシック" w:hAnsi="ＭＳ Ｐゴシック" w:eastAsia="ＭＳ Ｐゴシック"/>
          <w:sz w:val="21"/>
        </w:rPr>
      </w:pPr>
      <w:r>
        <w:rPr>
          <w:rFonts w:hint="eastAsia" w:ascii="ＭＳ Ｐゴシック" w:hAnsi="ＭＳ Ｐゴシック" w:eastAsia="ＭＳ Ｐゴシック"/>
          <w:color w:val="000000"/>
          <w:position w:val="0"/>
          <w:sz w:val="21"/>
        </w:rPr>
        <w:t>□</w:t>
      </w:r>
      <w:r>
        <w:rPr>
          <w:rFonts w:hint="eastAsia" w:ascii="ＭＳ Ｐゴシック" w:hAnsi="ＭＳ Ｐゴシック" w:eastAsia="ＭＳ Ｐゴシック"/>
          <w:b w:val="1"/>
          <w:color w:val="000000"/>
          <w:position w:val="0"/>
          <w:sz w:val="21"/>
        </w:rPr>
        <w:t>その他</w:t>
      </w:r>
    </w:p>
    <w:p>
      <w:pPr>
        <w:pStyle w:val="27"/>
        <w:rPr>
          <w:rFonts w:hint="eastAsia" w:ascii="ＭＳ Ｐゴシック" w:hAnsi="ＭＳ Ｐゴシック" w:eastAsia="ＭＳ Ｐゴシック"/>
          <w:sz w:val="21"/>
        </w:rPr>
      </w:pPr>
      <w:r>
        <w:rPr>
          <w:rFonts w:hint="eastAsia" w:ascii="ＭＳ Ｐゴシック" w:hAnsi="ＭＳ Ｐゴシック" w:eastAsia="ＭＳ Ｐゴシック"/>
          <w:color w:val="000000"/>
          <w:position w:val="0"/>
          <w:sz w:val="21"/>
        </w:rPr>
        <w:t>・</w:t>
      </w:r>
      <w:r>
        <w:rPr>
          <w:rFonts w:hint="eastAsia" w:ascii="ＭＳ Ｐゴシック" w:hAnsi="ＭＳ Ｐゴシック" w:eastAsia="ＭＳ Ｐゴシック"/>
          <w:color w:val="000000"/>
          <w:position w:val="0"/>
          <w:sz w:val="21"/>
        </w:rPr>
        <w:t xml:space="preserve"> </w:t>
      </w:r>
      <w:r>
        <w:rPr>
          <w:rFonts w:hint="eastAsia" w:ascii="ＭＳ Ｐゴシック" w:hAnsi="ＭＳ Ｐゴシック" w:eastAsia="ＭＳ Ｐゴシック"/>
          <w:color w:val="000000"/>
          <w:position w:val="0"/>
          <w:sz w:val="21"/>
        </w:rPr>
        <w:t>手続の簡素化の適用中は、高額療養費申請手続の案内は送付されません。</w:t>
      </w:r>
    </w:p>
    <w:p>
      <w:pPr>
        <w:pStyle w:val="27"/>
        <w:rPr>
          <w:rFonts w:hint="eastAsia" w:ascii="ＭＳ Ｐゴシック" w:hAnsi="ＭＳ Ｐゴシック" w:eastAsia="ＭＳ Ｐゴシック"/>
          <w:sz w:val="21"/>
        </w:rPr>
      </w:pPr>
      <w:r>
        <w:rPr>
          <w:rFonts w:hint="eastAsia" w:ascii="ＭＳ Ｐゴシック" w:hAnsi="ＭＳ Ｐゴシック" w:eastAsia="ＭＳ Ｐゴシック"/>
          <w:sz w:val="21"/>
        </w:rPr>
        <w:t>・</w:t>
      </w:r>
      <w:r>
        <w:rPr>
          <w:rFonts w:hint="eastAsia" w:ascii="ＭＳ Ｐゴシック" w:hAnsi="ＭＳ Ｐゴシック" w:eastAsia="ＭＳ Ｐゴシック"/>
          <w:sz w:val="21"/>
        </w:rPr>
        <w:t xml:space="preserve"> </w:t>
      </w:r>
      <w:r>
        <w:rPr>
          <w:rFonts w:hint="eastAsia" w:ascii="ＭＳ Ｐゴシック" w:hAnsi="ＭＳ Ｐゴシック" w:eastAsia="ＭＳ Ｐゴシック"/>
          <w:sz w:val="21"/>
        </w:rPr>
        <w:t>支給までに診療月から４ヵ月ほど要し、支給前には決定通知書を送付します。</w:t>
      </w:r>
    </w:p>
    <w:p>
      <w:pPr>
        <w:pStyle w:val="21"/>
        <w:keepNext w:val="0"/>
        <w:keepLines w:val="0"/>
        <w:widowControl w:val="0"/>
        <w:shd w:val="clear" w:color="auto" w:fill="auto"/>
        <w:wordWrap w:val="0"/>
        <w:spacing w:before="0" w:beforeLines="0" w:beforeAutospacing="0" w:after="100" w:afterLines="0" w:afterAutospacing="0" w:line="240" w:lineRule="auto"/>
        <w:ind w:left="0" w:right="0" w:firstLine="0"/>
        <w:jc w:val="left"/>
        <w:rPr>
          <w:rFonts w:hint="default"/>
          <w:sz w:val="21"/>
        </w:rPr>
      </w:pPr>
    </w:p>
    <w:sectPr>
      <w:pgSz w:w="11906" w:h="16838"/>
      <w:pgMar w:top="720" w:right="720" w:bottom="720" w:left="720" w:header="1890" w:footer="1301" w:gutter="0"/>
      <w:cols w:space="720"/>
      <w:noEndnote w:val="1"/>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6"/>
  <w:defaultTabStop w:val="840"/>
  <w:drawingGridHorizontalSpacing w:val="181"/>
  <w:drawingGridVerticalSpacing w:val="181"/>
  <w:characterSpacingControl w:val="compressPunctuation"/>
  <w:hdrShapeDefaults>
    <o:shapelayout v:ext="edit"/>
  </w:hdrShapeDefaults>
  <w:compat>
    <w:spaceForUL/>
    <w:doNotLeaveBackslashAlone/>
    <w:ulTrailSpace/>
    <w:doNotExpandShiftReturn/>
    <w:useFELayout/>
    <w:compatSetting w:name="compatibilityMode" w:uri="http://schemas.microsoft.com/office/word" w:val="15"/>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sz w:val="24"/>
      </w:rPr>
    </w:rPrDefault>
    <w:pPrDefault>
      <w:pPr>
        <w:spacing w:before="0" w:beforeLines="0" w:beforeAutospacing="0" w:after="0" w:afterLines="0" w:afterAutospacing="0" w:line="240" w:lineRule="auto"/>
        <w:ind w:left="0" w:right="0" w:firstLine="0"/>
        <w:jc w:val="left"/>
      </w:pPr>
    </w:pPrDefault>
  </w:docDefaults>
  <w:style w:type="paragraph" w:styleId="0" w:default="1">
    <w:name w:val="Normal"/>
    <w:next w:val="0"/>
    <w:link w:val="0"/>
    <w:uiPriority w:val="0"/>
    <w:pPr>
      <w:keepNext w:val="0"/>
      <w:keepLines w:val="0"/>
      <w:widowControl w:val="0"/>
      <w:shd w:val="clear" w:color="auto" w:fill="auto"/>
      <w:spacing w:before="0" w:beforeLines="0" w:beforeAutospacing="0" w:after="0" w:afterLines="0" w:afterAutospacing="0" w:line="240" w:lineRule="auto"/>
      <w:ind w:left="0" w:right="0" w:firstLine="0"/>
      <w:jc w:val="left"/>
    </w:pPr>
    <w:rPr>
      <w:color w:val="000000"/>
      <w:spacing w:val="0"/>
      <w:w w:val="100"/>
      <w:position w:val="0"/>
      <w:sz w:val="24"/>
      <w:shd w:val="clear" w:color="auto" w:fill="auto"/>
    </w:rPr>
  </w:style>
  <w:style w:type="character" w:styleId="10" w:default="1">
    <w:name w:val="Default Paragraph Font"/>
    <w:next w:val="10"/>
    <w:link w:val="0"/>
    <w:uiPriority w:val="0"/>
    <w:semiHidden/>
    <w:rPr>
      <w:color w:val="000000"/>
      <w:spacing w:val="0"/>
      <w:w w:val="100"/>
      <w:position w:val="0"/>
      <w:sz w:val="24"/>
      <w:shd w:val="clear" w:color="auto" w:fill="auto"/>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1_"/>
    <w:basedOn w:val="10"/>
    <w:next w:val="15"/>
    <w:link w:val="20"/>
    <w:uiPriority w:val="0"/>
    <w:rPr>
      <w:u w:val="none" w:color="auto"/>
    </w:rPr>
  </w:style>
  <w:style w:type="character" w:styleId="16" w:customStyle="1">
    <w:name w:val="本文|1_"/>
    <w:basedOn w:val="10"/>
    <w:next w:val="16"/>
    <w:link w:val="21"/>
    <w:uiPriority w:val="0"/>
    <w:rPr>
      <w:sz w:val="22"/>
      <w:u w:val="none" w:color="auto"/>
    </w:rPr>
  </w:style>
  <w:style w:type="character" w:styleId="17" w:customStyle="1">
    <w:name w:val="その他|1_"/>
    <w:basedOn w:val="10"/>
    <w:next w:val="17"/>
    <w:link w:val="22"/>
    <w:uiPriority w:val="0"/>
    <w:rPr>
      <w:sz w:val="22"/>
      <w:u w:val="none" w:color="auto"/>
    </w:rPr>
  </w:style>
  <w:style w:type="character" w:styleId="18" w:customStyle="1">
    <w:name w:val="見出し #3|1_"/>
    <w:basedOn w:val="10"/>
    <w:next w:val="18"/>
    <w:link w:val="23"/>
    <w:uiPriority w:val="0"/>
    <w:rPr>
      <w:b w:val="1"/>
      <w:sz w:val="22"/>
      <w:u w:val="none" w:color="auto"/>
    </w:rPr>
  </w:style>
  <w:style w:type="character" w:styleId="19" w:customStyle="1">
    <w:name w:val="見出し #2|1_"/>
    <w:basedOn w:val="10"/>
    <w:next w:val="19"/>
    <w:link w:val="24"/>
    <w:uiPriority w:val="0"/>
    <w:rPr>
      <w:sz w:val="26"/>
      <w:u w:val="none" w:color="auto"/>
    </w:rPr>
  </w:style>
  <w:style w:type="paragraph" w:styleId="20" w:customStyle="1">
    <w:name w:val="見出し #1|1"/>
    <w:basedOn w:val="0"/>
    <w:next w:val="20"/>
    <w:link w:val="15"/>
    <w:uiPriority w:val="0"/>
    <w:pPr>
      <w:widowControl w:val="0"/>
      <w:shd w:val="clear" w:color="auto" w:fill="FFFFFF"/>
      <w:spacing w:after="140" w:afterLines="0" w:afterAutospacing="0"/>
      <w:jc w:val="right"/>
      <w:outlineLvl w:val="0"/>
    </w:pPr>
    <w:rPr>
      <w:u w:val="none" w:color="auto"/>
    </w:rPr>
  </w:style>
  <w:style w:type="paragraph" w:styleId="21" w:customStyle="1">
    <w:name w:val="本文|1"/>
    <w:basedOn w:val="0"/>
    <w:next w:val="21"/>
    <w:link w:val="16"/>
    <w:uiPriority w:val="0"/>
    <w:pPr>
      <w:widowControl w:val="0"/>
      <w:shd w:val="clear" w:color="auto" w:fill="FFFFFF"/>
      <w:spacing w:after="340" w:afterLines="0" w:afterAutospacing="0"/>
    </w:pPr>
    <w:rPr>
      <w:sz w:val="22"/>
      <w:u w:val="none" w:color="auto"/>
    </w:rPr>
  </w:style>
  <w:style w:type="paragraph" w:styleId="22" w:customStyle="1">
    <w:name w:val="その他|1"/>
    <w:basedOn w:val="0"/>
    <w:next w:val="22"/>
    <w:link w:val="17"/>
    <w:uiPriority w:val="0"/>
    <w:pPr>
      <w:widowControl w:val="0"/>
      <w:shd w:val="clear" w:color="auto" w:fill="FFFFFF"/>
      <w:spacing w:after="340" w:afterLines="0" w:afterAutospacing="0"/>
    </w:pPr>
    <w:rPr>
      <w:sz w:val="22"/>
      <w:u w:val="none" w:color="auto"/>
    </w:rPr>
  </w:style>
  <w:style w:type="paragraph" w:styleId="23" w:customStyle="1">
    <w:name w:val="見出し #3|1"/>
    <w:basedOn w:val="0"/>
    <w:next w:val="23"/>
    <w:link w:val="18"/>
    <w:uiPriority w:val="0"/>
    <w:pPr>
      <w:widowControl w:val="0"/>
      <w:shd w:val="clear" w:color="auto" w:fill="FFFFFF"/>
      <w:spacing w:after="100" w:afterLines="0" w:afterAutospacing="0"/>
      <w:ind w:left="840"/>
      <w:outlineLvl w:val="2"/>
    </w:pPr>
    <w:rPr>
      <w:b w:val="1"/>
      <w:sz w:val="22"/>
      <w:u w:val="none" w:color="auto"/>
    </w:rPr>
  </w:style>
  <w:style w:type="paragraph" w:styleId="24" w:customStyle="1">
    <w:name w:val="見出し #2|1"/>
    <w:basedOn w:val="0"/>
    <w:next w:val="24"/>
    <w:link w:val="19"/>
    <w:uiPriority w:val="0"/>
    <w:pPr>
      <w:widowControl w:val="0"/>
      <w:shd w:val="clear" w:color="auto" w:fill="FFFFFF"/>
      <w:spacing w:after="520" w:afterLines="0" w:afterAutospacing="0"/>
      <w:jc w:val="center"/>
      <w:outlineLvl w:val="1"/>
    </w:pPr>
    <w:rPr>
      <w:sz w:val="26"/>
      <w:u w:val="none" w:color="auto"/>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paragraph" w:styleId="27">
    <w:name w:val="No Spacing"/>
    <w:next w:val="27"/>
    <w:link w:val="0"/>
    <w:uiPriority w:val="0"/>
    <w:qFormat/>
    <w:pPr>
      <w:widowControl w:val="0"/>
      <w:jc w:val="both"/>
    </w:pPr>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emf"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273</TotalTime>
  <Pages>2</Pages>
  <Words>2</Words>
  <Characters>990</Characters>
  <Application>JUST Note</Application>
  <Lines>65</Lines>
  <Paragraphs>43</Paragraphs>
  <CharactersWithSpaces>1140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Gifu</dc:creator>
  <cp:lastModifiedBy>井川 志緒里</cp:lastModifiedBy>
  <cp:lastPrinted>2024-12-25T04:44:26Z</cp:lastPrinted>
  <dcterms:modified xsi:type="dcterms:W3CDTF">2024-12-25T04:16:18Z</dcterms:modified>
  <cp:revision>21</cp:revision>
</cp:coreProperties>
</file>