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kinsoku w:val="1"/>
        <w:overflowPunct w:val="1"/>
        <w:adjustRightInd w:val="1"/>
        <w:spacing w:line="288" w:lineRule="exact"/>
        <w:ind w:left="0"/>
        <w:outlineLvl w:val="2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 xml:space="preserve"> (</w:t>
      </w:r>
      <w:r>
        <w:rPr>
          <w:rFonts w:hint="eastAsia" w:asciiTheme="majorEastAsia" w:hAnsiTheme="majorEastAsia" w:eastAsiaTheme="majorEastAsia"/>
          <w:color w:val="000000" w:themeColor="text1"/>
        </w:rPr>
        <w:t>別記</w:t>
      </w:r>
      <w:r>
        <w:rPr>
          <w:rFonts w:hint="eastAsia" w:asciiTheme="majorEastAsia" w:hAnsiTheme="majorEastAsia" w:eastAsiaTheme="majorEastAsia"/>
          <w:color w:val="000000" w:themeColor="text1"/>
        </w:rPr>
        <w:t>37</w:t>
      </w:r>
      <w:r>
        <w:rPr>
          <w:rFonts w:hint="default" w:asciiTheme="majorEastAsia" w:hAnsiTheme="majorEastAsia" w:eastAsiaTheme="majorEastAsia"/>
        </w:rPr>
        <w:t>)</w:t>
      </w:r>
      <w:r>
        <w:rPr>
          <w:rFonts w:hint="default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</w:rPr>
        <w:t>一時転用許可（・承認）に係る事業完了報告書（参考例）</w:t>
      </w:r>
    </w:p>
    <w:p>
      <w:pPr>
        <w:pStyle w:val="15"/>
        <w:adjustRightInd w:val="1"/>
        <w:jc w:val="righ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</w:rPr>
        <w:t>　　</w:t>
      </w:r>
    </w:p>
    <w:p>
      <w:pPr>
        <w:pStyle w:val="15"/>
        <w:adjustRightInd w:val="1"/>
        <w:jc w:val="righ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年</w:t>
      </w: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日</w:t>
      </w:r>
    </w:p>
    <w:p>
      <w:pPr>
        <w:pStyle w:val="15"/>
        <w:adjustRightInd w:val="1"/>
        <w:jc w:val="righ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岐阜県知事　様</w:t>
      </w:r>
    </w:p>
    <w:p>
      <w:pPr>
        <w:pStyle w:val="15"/>
        <w:adjustRightInd w:val="1"/>
        <w:ind w:firstLine="248" w:firstLineChars="1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本巣市農業委員会会長　様</w:t>
      </w:r>
    </w:p>
    <w:p>
      <w:pPr>
        <w:pStyle w:val="15"/>
        <w:adjustRightInd w:val="1"/>
        <w:ind w:firstLine="248" w:firstLineChars="100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　住　所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　氏　名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　連絡先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jc w:val="center"/>
        <w:rPr>
          <w:rFonts w:hint="default" w:asciiTheme="majorEastAsia" w:hAnsiTheme="majorEastAsia" w:eastAsiaTheme="majorEastAsia"/>
          <w:color w:val="auto"/>
          <w:spacing w:val="4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一時転用許可（</w:t>
      </w:r>
      <w:r>
        <w:rPr>
          <w:rFonts w:hint="eastAsia" w:asciiTheme="majorEastAsia" w:hAnsiTheme="majorEastAsia" w:eastAsiaTheme="majorEastAsia"/>
          <w:color w:val="auto"/>
          <w:sz w:val="24"/>
        </w:rPr>
        <w:t>・承認）に係る事業完了報告について</w:t>
      </w:r>
    </w:p>
    <w:p>
      <w:pPr>
        <w:pStyle w:val="15"/>
        <w:adjustRightInd w:val="1"/>
        <w:ind w:leftChars="0" w:firstLine="0" w:firstLineChars="0"/>
        <w:rPr>
          <w:rFonts w:hint="default"/>
          <w:color w:val="auto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z w:val="24"/>
        </w:rPr>
      </w:pPr>
      <w:r>
        <w:rPr>
          <w:rFonts w:hint="eastAsia"/>
          <w:color w:val="auto"/>
          <w:sz w:val="24"/>
        </w:rPr>
        <w:t>　先に農地法第〇条の規定により一時転用の許可（・承認）を受けた土地について、下記のとおり転用事業を完了し農地に復元しま</w:t>
      </w:r>
      <w:r>
        <w:rPr>
          <w:rFonts w:hint="eastAsia"/>
          <w:color w:val="000000" w:themeColor="text1"/>
          <w:sz w:val="24"/>
        </w:rPr>
        <w:t>したので報告します。　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jc w:val="center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１　許可（・承認）年月日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　　　　年　　月　　日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２　許可（・承認）指令番号</w:t>
      </w:r>
      <w:r>
        <w:rPr>
          <w:rFonts w:hint="eastAsia" w:asciiTheme="minorEastAsia" w:hAnsiTheme="minorEastAsia" w:eastAsiaTheme="minorEastAsia"/>
          <w:color w:val="000000" w:themeColor="text1"/>
          <w:sz w:val="24"/>
          <w:vertAlign w:val="superscript"/>
        </w:rPr>
        <w:t>※２</w:t>
      </w:r>
    </w:p>
    <w:p>
      <w:pPr>
        <w:pStyle w:val="15"/>
        <w:adjustRightInd w:val="1"/>
        <w:ind w:firstLine="496" w:firstLineChars="2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岐阜県指令〇〇第　　号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３　転用許可（・承認）地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４　事業面積</w:t>
      </w:r>
    </w:p>
    <w:p>
      <w:pPr>
        <w:pStyle w:val="15"/>
        <w:adjustRightInd w:val="1"/>
        <w:ind w:firstLine="496" w:firstLine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所要（全体）面積　　　㎡</w:t>
      </w:r>
    </w:p>
    <w:p>
      <w:pPr>
        <w:pStyle w:val="15"/>
        <w:adjustRightInd w:val="1"/>
        <w:ind w:firstLine="744" w:firstLineChars="3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うち、農地面積　　　㎡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５　事業目的</w:t>
      </w: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６　事業計画</w:t>
      </w:r>
    </w:p>
    <w:p>
      <w:pPr>
        <w:pStyle w:val="15"/>
        <w:adjustRightInd w:val="1"/>
        <w:rPr>
          <w:rFonts w:hint="default"/>
          <w:color w:val="auto"/>
          <w:spacing w:val="4"/>
          <w:sz w:val="24"/>
        </w:rPr>
      </w:pPr>
      <w:r>
        <w:rPr>
          <w:rFonts w:hint="default"/>
          <w:color w:val="auto"/>
          <w:sz w:val="24"/>
        </w:rPr>
        <w:t xml:space="preserve">    </w:t>
      </w:r>
      <w:r>
        <w:rPr>
          <w:rFonts w:hint="eastAsia"/>
          <w:color w:val="auto"/>
          <w:sz w:val="24"/>
        </w:rPr>
        <w:t>着工　　　　　　</w:t>
      </w:r>
      <w:r>
        <w:rPr>
          <w:rFonts w:hint="default"/>
          <w:color w:val="auto"/>
          <w:sz w:val="24"/>
        </w:rPr>
        <w:t xml:space="preserve">      </w:t>
      </w:r>
      <w:r>
        <w:rPr>
          <w:rFonts w:hint="eastAsia"/>
          <w:color w:val="auto"/>
          <w:sz w:val="24"/>
        </w:rPr>
        <w:t>年</w:t>
      </w:r>
      <w:r>
        <w:rPr>
          <w:rFonts w:hint="default"/>
          <w:color w:val="auto"/>
          <w:sz w:val="24"/>
        </w:rPr>
        <w:t xml:space="preserve">      </w:t>
      </w:r>
      <w:r>
        <w:rPr>
          <w:rFonts w:hint="eastAsia"/>
          <w:color w:val="auto"/>
          <w:sz w:val="24"/>
        </w:rPr>
        <w:t>月</w:t>
      </w:r>
      <w:r>
        <w:rPr>
          <w:rFonts w:hint="default"/>
          <w:color w:val="auto"/>
          <w:sz w:val="24"/>
        </w:rPr>
        <w:t xml:space="preserve">      </w:t>
      </w:r>
      <w:r>
        <w:rPr>
          <w:rFonts w:hint="eastAsia"/>
          <w:color w:val="auto"/>
          <w:sz w:val="24"/>
        </w:rPr>
        <w:t>日</w:t>
      </w:r>
    </w:p>
    <w:p>
      <w:pPr>
        <w:pStyle w:val="15"/>
        <w:adjustRightInd w:val="1"/>
        <w:rPr>
          <w:rFonts w:hint="default"/>
          <w:color w:val="auto"/>
          <w:spacing w:val="4"/>
          <w:sz w:val="24"/>
        </w:rPr>
      </w:pPr>
      <w:r>
        <w:rPr>
          <w:rFonts w:hint="eastAsia"/>
          <w:color w:val="auto"/>
          <w:sz w:val="24"/>
        </w:rPr>
        <w:t>　　完了　　　　　　</w:t>
      </w:r>
      <w:r>
        <w:rPr>
          <w:rFonts w:hint="default"/>
          <w:color w:val="auto"/>
          <w:sz w:val="24"/>
        </w:rPr>
        <w:t xml:space="preserve">      </w:t>
      </w:r>
      <w:r>
        <w:rPr>
          <w:rFonts w:hint="eastAsia"/>
          <w:color w:val="auto"/>
          <w:sz w:val="24"/>
        </w:rPr>
        <w:t>年</w:t>
      </w:r>
      <w:r>
        <w:rPr>
          <w:rFonts w:hint="default"/>
          <w:color w:val="auto"/>
          <w:sz w:val="24"/>
        </w:rPr>
        <w:t xml:space="preserve">      </w:t>
      </w:r>
      <w:r>
        <w:rPr>
          <w:rFonts w:hint="eastAsia"/>
          <w:color w:val="auto"/>
          <w:sz w:val="24"/>
        </w:rPr>
        <w:t>月</w:t>
      </w:r>
      <w:r>
        <w:rPr>
          <w:rFonts w:hint="default"/>
          <w:color w:val="auto"/>
          <w:sz w:val="24"/>
        </w:rPr>
        <w:t xml:space="preserve">      </w:t>
      </w:r>
      <w:r>
        <w:rPr>
          <w:rFonts w:hint="eastAsia"/>
          <w:color w:val="auto"/>
          <w:sz w:val="24"/>
        </w:rPr>
        <w:t>日</w:t>
      </w:r>
    </w:p>
    <w:p>
      <w:pPr>
        <w:pStyle w:val="15"/>
        <w:adjustRightInd w:val="1"/>
        <w:rPr>
          <w:rFonts w:hint="default"/>
          <w:color w:val="auto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auto"/>
          <w:spacing w:val="4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７　事業完了の状況</w:t>
      </w:r>
      <w:r>
        <w:rPr>
          <w:rFonts w:hint="eastAsia" w:asciiTheme="minorEastAsia" w:hAnsiTheme="minorEastAsia" w:eastAsiaTheme="minorEastAsia"/>
          <w:color w:val="auto"/>
          <w:sz w:val="24"/>
          <w:vertAlign w:val="superscript"/>
        </w:rPr>
        <w:t>※３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pacing w:val="4"/>
          <w:sz w:val="24"/>
        </w:rPr>
        <w:t>　　　※</w:t>
      </w:r>
      <w:r>
        <w:rPr>
          <w:rFonts w:hint="default" w:ascii="Times New Roman" w:hAnsi="Times New Roman"/>
          <w:color w:val="000000" w:themeColor="text1"/>
          <w:spacing w:val="4"/>
          <w:sz w:val="24"/>
        </w:rPr>
        <w:t>参考事項</w:t>
      </w:r>
      <w:r>
        <w:rPr>
          <w:rFonts w:hint="eastAsia"/>
          <w:color w:val="000000" w:themeColor="text1"/>
          <w:spacing w:val="4"/>
          <w:sz w:val="24"/>
        </w:rPr>
        <w:t>：</w:t>
      </w:r>
      <w:r>
        <w:rPr>
          <w:rFonts w:hint="default" w:ascii="Times New Roman" w:hAnsi="Times New Roman"/>
          <w:color w:val="000000" w:themeColor="text1"/>
          <w:spacing w:val="4"/>
          <w:sz w:val="24"/>
        </w:rPr>
        <w:t>砂利採取法第</w:t>
      </w:r>
      <w:r>
        <w:rPr>
          <w:rFonts w:hint="default"/>
          <w:color w:val="000000" w:themeColor="text1"/>
          <w:spacing w:val="4"/>
          <w:sz w:val="24"/>
        </w:rPr>
        <w:t>24</w:t>
      </w:r>
      <w:r>
        <w:rPr>
          <w:rFonts w:hint="default" w:ascii="Times New Roman" w:hAnsi="Times New Roman"/>
          <w:color w:val="000000" w:themeColor="text1"/>
          <w:spacing w:val="4"/>
          <w:sz w:val="24"/>
        </w:rPr>
        <w:t>条の廃止届</w:t>
      </w:r>
      <w:r>
        <w:rPr>
          <w:rFonts w:hint="eastAsia"/>
          <w:color w:val="000000" w:themeColor="text1"/>
          <w:spacing w:val="4"/>
          <w:sz w:val="24"/>
        </w:rPr>
        <w:t>受理日　　　</w:t>
      </w:r>
      <w:r>
        <w:rPr>
          <w:rFonts w:hint="default" w:ascii="Times New Roman" w:hAnsi="Times New Roman"/>
          <w:color w:val="000000" w:themeColor="text1"/>
          <w:spacing w:val="4"/>
          <w:sz w:val="24"/>
        </w:rPr>
        <w:t>年</w:t>
      </w:r>
      <w:r>
        <w:rPr>
          <w:rFonts w:hint="eastAsia"/>
          <w:color w:val="000000" w:themeColor="text1"/>
          <w:spacing w:val="4"/>
          <w:sz w:val="24"/>
        </w:rPr>
        <w:t>　　</w:t>
      </w:r>
      <w:r>
        <w:rPr>
          <w:rFonts w:hint="default" w:ascii="Times New Roman" w:hAnsi="Times New Roman"/>
          <w:color w:val="000000" w:themeColor="text1"/>
          <w:spacing w:val="4"/>
          <w:sz w:val="24"/>
        </w:rPr>
        <w:t>月</w:t>
      </w:r>
      <w:r>
        <w:rPr>
          <w:rFonts w:hint="eastAsia"/>
          <w:color w:val="000000" w:themeColor="text1"/>
          <w:spacing w:val="4"/>
          <w:sz w:val="24"/>
        </w:rPr>
        <w:t>　　</w:t>
      </w:r>
      <w:r>
        <w:rPr>
          <w:rFonts w:hint="default" w:ascii="Times New Roman" w:hAnsi="Times New Roman"/>
          <w:color w:val="000000" w:themeColor="text1"/>
          <w:spacing w:val="4"/>
          <w:sz w:val="24"/>
        </w:rPr>
        <w:t>日</w:t>
      </w:r>
    </w:p>
    <w:p>
      <w:pPr>
        <w:pStyle w:val="15"/>
        <w:adjustRightInd w:val="1"/>
        <w:rPr>
          <w:rFonts w:hint="default" w:asciiTheme="minorEastAsia" w:hAnsiTheme="minorEastAsia" w:eastAsiaTheme="minorEastAsia"/>
          <w:color w:val="000000" w:themeColor="text1"/>
          <w:spacing w:val="4"/>
          <w:sz w:val="24"/>
        </w:rPr>
      </w:pPr>
      <w:bookmarkStart w:id="0" w:name="_GoBack"/>
      <w:bookmarkEnd w:id="0"/>
    </w:p>
    <w:p>
      <w:pPr>
        <w:pStyle w:val="15"/>
        <w:adjustRightInd w:val="1"/>
        <w:rPr>
          <w:rFonts w:hint="default" w:asciiTheme="minorEastAsia" w:hAnsiTheme="minorEastAsia" w:eastAsiaTheme="minorEastAsia"/>
          <w:color w:val="000000" w:themeColor="text1"/>
          <w:spacing w:val="4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記載要領）</w:t>
      </w:r>
    </w:p>
    <w:p>
      <w:pPr>
        <w:pStyle w:val="15"/>
        <w:adjustRightInd w:val="1"/>
        <w:ind w:left="108" w:hanging="108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※１　（</w:t>
      </w:r>
      <w:r>
        <w:rPr>
          <w:rFonts w:hint="default"/>
          <w:color w:val="000000" w:themeColor="text1"/>
          <w:spacing w:val="-2"/>
          <w:sz w:val="24"/>
        </w:rPr>
        <w:t xml:space="preserve">   </w:t>
      </w:r>
      <w:r>
        <w:rPr>
          <w:rFonts w:hint="default"/>
          <w:color w:val="000000" w:themeColor="text1"/>
          <w:spacing w:val="-2"/>
          <w:sz w:val="24"/>
        </w:rPr>
        <w:t>）内</w:t>
      </w:r>
      <w:r>
        <w:rPr>
          <w:rFonts w:hint="eastAsia"/>
          <w:color w:val="000000" w:themeColor="text1"/>
          <w:spacing w:val="-2"/>
          <w:sz w:val="24"/>
        </w:rPr>
        <w:t>において</w:t>
      </w:r>
      <w:r>
        <w:rPr>
          <w:rFonts w:hint="default"/>
          <w:color w:val="000000" w:themeColor="text1"/>
          <w:spacing w:val="-2"/>
          <w:sz w:val="24"/>
        </w:rPr>
        <w:t>不要の字句</w:t>
      </w:r>
      <w:r>
        <w:rPr>
          <w:rFonts w:hint="eastAsia"/>
          <w:color w:val="000000" w:themeColor="text1"/>
          <w:spacing w:val="-2"/>
          <w:sz w:val="24"/>
        </w:rPr>
        <w:t>があるときは、取消し線により</w:t>
      </w:r>
      <w:r>
        <w:rPr>
          <w:rFonts w:hint="default"/>
          <w:color w:val="000000" w:themeColor="text1"/>
          <w:spacing w:val="-2"/>
          <w:sz w:val="24"/>
        </w:rPr>
        <w:t>抹消すること。</w:t>
      </w:r>
    </w:p>
    <w:p>
      <w:pPr>
        <w:pStyle w:val="15"/>
        <w:adjustRightInd w:val="1"/>
        <w:ind w:left="108" w:hanging="108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※２　農地転用事業計画変更承認を受けた場合は、承認年月日及び承認指令番号</w:t>
      </w:r>
    </w:p>
    <w:p>
      <w:pPr>
        <w:pStyle w:val="15"/>
        <w:adjustRightInd w:val="1"/>
        <w:ind w:left="108" w:firstLine="244" w:firstLineChars="100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も記載する</w:t>
      </w:r>
    </w:p>
    <w:p>
      <w:pPr>
        <w:pStyle w:val="15"/>
        <w:adjustRightInd w:val="1"/>
        <w:ind w:left="108" w:firstLine="244" w:firstLineChars="100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こと。</w:t>
      </w:r>
    </w:p>
    <w:p>
      <w:pPr>
        <w:pStyle w:val="15"/>
        <w:adjustRightInd w:val="1"/>
        <w:ind w:left="108" w:hanging="108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※３　報告に際しては、農地復元後の写真を添付すること。</w:t>
      </w:r>
    </w:p>
    <w:sectPr>
      <w:footerReference r:id="rId5" w:type="default"/>
      <w:type w:val="continuous"/>
      <w:pgSz w:w="11906" w:h="16838"/>
      <w:pgMar w:top="1417" w:right="1418" w:bottom="1417" w:left="1418" w:header="720" w:footer="720" w:gutter="0"/>
      <w:cols w:space="720"/>
      <w:noEndnote w:val="1"/>
      <w:textDirection w:val="lrTb"/>
      <w:docGrid w:type="linesAndChars" w:linePitch="329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adjustRightInd w:val="1"/>
      <w:jc w:val="center"/>
      <w:framePr w:wrap="around" w:hAnchor="margin" w:vAnchor="text" w:x="-4" w:y="5"/>
      <w:rPr>
        <w:rFonts w:hint="default"/>
        <w:spacing w:val="2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38"/>
  <w:drawingGridHorizontalSpacing w:val="105"/>
  <w:drawingGridVerticalSpacing w:val="329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paragraph" w:styleId="16" w:customStyle="1">
    <w:name w:val="大見出し4"/>
    <w:next w:val="1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hAnsi="ＭＳ Ｐ明朝" w:eastAsia="ＭＳ Ｐ明朝"/>
      <w:b w:val="1"/>
      <w:i w:val="1"/>
      <w:color w:val="FFFF99"/>
      <w:kern w:val="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7" w:customStyle="1">
    <w:name w:val="文書ﾀｲﾄﾙ(ｵｰﾄｽﾀｲﾙ)"/>
    <w:next w:val="17"/>
    <w:link w:val="0"/>
    <w:uiPriority w:val="0"/>
    <w:pPr>
      <w:widowControl w:val="0"/>
      <w:shd w:val="solid" w:color="000000" w:fill="auto"/>
      <w:suppressAutoHyphens w:val="1"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hAnsi="Arial" w:eastAsia="ＭＳ Ｐゴシック"/>
      <w:b w:val="1"/>
      <w:color w:val="FFFFFF"/>
      <w:kern w:val="0"/>
      <w:sz w:val="26"/>
    </w:rPr>
  </w:style>
  <w:style w:type="paragraph" w:styleId="18" w:customStyle="1">
    <w:name w:val="日付･署名(ｵｰﾄｽﾀｲﾙ)"/>
    <w:next w:val="1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/>
      <w:kern w:val="0"/>
      <w:sz w:val="19"/>
    </w:rPr>
  </w:style>
  <w:style w:type="paragraph" w:styleId="19" w:customStyle="1">
    <w:name w:val="大見出し(ｵｰﾄｽﾀｲﾙ)"/>
    <w:next w:val="19"/>
    <w:link w:val="0"/>
    <w:uiPriority w:val="0"/>
    <w:pPr>
      <w:widowControl w:val="0"/>
      <w:pBdr>
        <w:bottom w:val="double" w:color="000000" w:sz="2" w:space="1"/>
      </w:pBdr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Arial" w:hAnsi="Arial" w:eastAsia="ＭＳ ゴシック"/>
      <w:b w:val="1"/>
      <w:kern w:val="0"/>
      <w:sz w:val="24"/>
    </w:rPr>
  </w:style>
  <w:style w:type="paragraph" w:styleId="20" w:customStyle="1">
    <w:name w:val="中見出し(ｵｰﾄｽﾀｲﾙ)"/>
    <w:next w:val="2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22"/>
      <w:u w:val="thick" w:color="auto"/>
    </w:rPr>
  </w:style>
  <w:style w:type="paragraph" w:styleId="21" w:customStyle="1">
    <w:name w:val="本文(ｵｰﾄｽﾀｲﾙ)"/>
    <w:next w:val="2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/>
      <w:kern w:val="0"/>
      <w:sz w:val="20"/>
    </w:rPr>
  </w:style>
  <w:style w:type="paragraph" w:styleId="22" w:customStyle="1">
    <w:name w:val="小見出し(ｵｰﾄｽﾀｲﾙ)"/>
    <w:next w:val="2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314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23" w:customStyle="1">
    <w:name w:val="個条書き(ｵｰﾄｽﾀｲﾙ)"/>
    <w:next w:val="2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/>
      <w:kern w:val="0"/>
      <w:sz w:val="20"/>
    </w:rPr>
  </w:style>
  <w:style w:type="paragraph" w:styleId="24" w:customStyle="1">
    <w:name w:val="個条書きの説明(ｵｰﾄｽﾀｲﾙ)"/>
    <w:next w:val="2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/>
      <w:kern w:val="0"/>
      <w:sz w:val="18"/>
    </w:rPr>
  </w:style>
  <w:style w:type="paragraph" w:styleId="25" w:customStyle="1">
    <w:name w:val="目次1(ｵｰﾄｽﾀｲﾙ)"/>
    <w:next w:val="2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ＭＳ ゴシック" w:hAnsi="ＭＳ ゴシック" w:eastAsia="ＭＳ ゴシック"/>
      <w:b w:val="1"/>
      <w:kern w:val="0"/>
      <w:sz w:val="22"/>
    </w:rPr>
  </w:style>
  <w:style w:type="paragraph" w:styleId="26" w:customStyle="1">
    <w:name w:val="目次2(ｵｰﾄｽﾀｲﾙ)"/>
    <w:next w:val="2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ind w:left="420" w:hanging="210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7" w:customStyle="1">
    <w:name w:val="目次3(ｵｰﾄｽﾀｲﾙ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 w:hanging="524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8" w:customStyle="1">
    <w:name w:val="目次作成用ｽﾀｲﾙ1"/>
    <w:next w:val="2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2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36"/>
      <w:u w:val="thick" w:color="auto"/>
    </w:rPr>
  </w:style>
  <w:style w:type="paragraph" w:styleId="29" w:customStyle="1">
    <w:name w:val="本文2(ｵｰﾄｽﾀｲﾙ)"/>
    <w:next w:val="2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/>
      <w:spacing w:val="4"/>
      <w:kern w:val="0"/>
      <w:sz w:val="20"/>
    </w:rPr>
  </w:style>
  <w:style w:type="paragraph" w:styleId="30" w:customStyle="1">
    <w:name w:val="小見出し5(ｵｰﾄｽﾀｲﾙ)"/>
    <w:next w:val="3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1" w:customStyle="1">
    <w:name w:val="小見出し4(ｵｰﾄｽﾀｲﾙ)"/>
    <w:next w:val="3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630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2" w:customStyle="1">
    <w:name w:val="小見出し3(ｵｰﾄｽﾀｲﾙ)"/>
    <w:next w:val="3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52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3" w:customStyle="1">
    <w:name w:val="小見出し2(ｵｰﾄｽﾀｲﾙ)"/>
    <w:next w:val="3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420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34" w:customStyle="1">
    <w:name w:val="一太郎ランクスタイル２"/>
    <w:next w:val="3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5" w:customStyle="1">
    <w:name w:val="一太郎ランクスタイル３"/>
    <w:next w:val="3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6" w:customStyle="1">
    <w:name w:val="一太郎ランクスタイル１"/>
    <w:next w:val="3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7" w:customStyle="1">
    <w:name w:val="一太郎ランクスタイル４"/>
    <w:next w:val="3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8" w:customStyle="1">
    <w:name w:val="一太郎ランクスタイル５"/>
    <w:next w:val="3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9" w:customStyle="1">
    <w:name w:val="一太郎ランクスタイル６"/>
    <w:next w:val="3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40" w:customStyle="1">
    <w:name w:val="一太郎ランクスタイル７"/>
    <w:next w:val="4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character" w:styleId="41" w:customStyle="1">
    <w:name w:val="脚注(標準)"/>
    <w:next w:val="41"/>
    <w:link w:val="0"/>
    <w:uiPriority w:val="0"/>
    <w:rPr>
      <w:sz w:val="21"/>
      <w:vertAlign w:val="superscript"/>
    </w:rPr>
  </w:style>
  <w:style w:type="character" w:styleId="42" w:customStyle="1">
    <w:name w:val="脚注ｴﾘｱ(標準)"/>
    <w:next w:val="42"/>
    <w:link w:val="0"/>
    <w:uiPriority w:val="0"/>
    <w:rPr/>
  </w:style>
  <w:style w:type="paragraph" w:styleId="43">
    <w:name w:val="head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ヘッダー (文字)"/>
    <w:basedOn w:val="10"/>
    <w:next w:val="44"/>
    <w:link w:val="43"/>
    <w:uiPriority w:val="0"/>
    <w:rPr>
      <w:rFonts w:ascii="ＭＳ 明朝" w:hAnsi="ＭＳ 明朝" w:eastAsia="ＭＳ 明朝"/>
      <w:kern w:val="0"/>
    </w:rPr>
  </w:style>
  <w:style w:type="paragraph" w:styleId="45">
    <w:name w:val="foot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フッター (文字)"/>
    <w:basedOn w:val="10"/>
    <w:next w:val="46"/>
    <w:link w:val="45"/>
    <w:uiPriority w:val="0"/>
    <w:rPr>
      <w:rFonts w:ascii="ＭＳ 明朝" w:hAnsi="ＭＳ 明朝" w:eastAsia="ＭＳ 明朝"/>
      <w:kern w:val="0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  <w:style w:type="table" w:styleId="49">
    <w:name w:val="Table Grid"/>
    <w:basedOn w:val="11"/>
    <w:next w:val="4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2</Words>
  <Characters>387</Characters>
  <Application>JUST Note</Application>
  <Lines>49</Lines>
  <Paragraphs>31</Paragraphs>
  <CharactersWithSpaces>573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2026-06-24T05:12:39Z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efa4170-0d19-0005-0004-bc88714345d2_ActionId">
    <vt:lpwstr>e4bf49f5-13d8-4173-a41b-a70a3d046149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2024-08-20T06:04:45Z</vt:lpwstr>
  </property>
  <property fmtid="{D5CDD505-2E9C-101B-9397-08002B2CF9AE}" pid="8" name="MSIP_Label_defa4170-0d19-0005-0004-bc88714345d2_SiteId">
    <vt:lpwstr>b3aceacd-ceff-4204-ad98-1574a3312f69</vt:lpwstr>
  </property>
</Properties>
</file>