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4562475</wp:posOffset>
                </wp:positionH>
                <wp:positionV relativeFrom="paragraph">
                  <wp:posOffset>-685165</wp:posOffset>
                </wp:positionV>
                <wp:extent cx="1200150" cy="70358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00150" cy="703580"/>
                        </a:xfrm>
                        <a:prstGeom prst="rect">
                          <a:avLst/>
                        </a:prstGeom>
                        <a:noFill/>
                        <a:ln>
                          <a:miter/>
                        </a:ln>
                      </wps:spPr>
                      <wps:txbx>
                        <w:txbxContent>
                          <w:p>
                            <w:pPr>
                              <w:pStyle w:val="0"/>
                              <w:jc w:val="center"/>
                              <w:rPr>
                                <w:rFonts w:hint="eastAsia"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b w:val="0"/>
                                <w:position w:val="-8"/>
                                <w:sz w:val="60"/>
                              </w:rPr>
                              <w:instrText>○</w:instrText>
                            </w:r>
                            <w:r>
                              <w:rPr>
                                <w:rFonts w:hint="eastAsia"/>
                              </w:rPr>
                              <w:instrText>,</w:instrText>
                            </w:r>
                            <w:r>
                              <w:rPr>
                                <w:rFonts w:hint="eastAsia" w:ascii="HG正楷書体-PRO" w:hAnsi="HG正楷書体-PRO" w:eastAsia="HG正楷書体-PRO"/>
                                <w:b w:val="0"/>
                                <w:sz w:val="40"/>
                              </w:rPr>
                              <w:instrText>本</w:instrText>
                            </w:r>
                            <w:r>
                              <w:rPr>
                                <w:rFonts w:hint="eastAsia"/>
                              </w:rPr>
                              <w:instrText>)</w:instrText>
                            </w:r>
                            <w:r>
                              <w:rPr>
                                <w:rFonts w:hint="eastAsia"/>
                              </w:rPr>
                              <w:fldChar w:fldCharType="end"/>
                            </w:r>
                            <w:r>
                              <w:rPr>
                                <w:rFonts w:hint="eastAsia"/>
                              </w:rPr>
                              <w:fldChar w:fldCharType="begin"/>
                            </w:r>
                            <w:r>
                              <w:rPr>
                                <w:rFonts w:hint="eastAsia"/>
                              </w:rPr>
                              <w:instrText>eq \o\ac(</w:instrText>
                            </w:r>
                            <w:r>
                              <w:rPr>
                                <w:rFonts w:hint="eastAsia" w:ascii="HG正楷書体-PRO" w:hAnsi="HG正楷書体-PRO" w:eastAsia="HG正楷書体-PRO"/>
                                <w:b w:val="0"/>
                                <w:position w:val="-8"/>
                                <w:sz w:val="60"/>
                              </w:rPr>
                              <w:instrText>○</w:instrText>
                            </w:r>
                            <w:r>
                              <w:rPr>
                                <w:rFonts w:hint="eastAsia"/>
                              </w:rPr>
                              <w:instrText>,</w:instrText>
                            </w:r>
                            <w:r>
                              <w:rPr>
                                <w:rFonts w:hint="eastAsia" w:ascii="HG正楷書体-PRO" w:hAnsi="HG正楷書体-PRO" w:eastAsia="HG正楷書体-PRO"/>
                                <w:b w:val="0"/>
                                <w:sz w:val="40"/>
                              </w:rPr>
                              <w:instrText>推</w:instrText>
                            </w:r>
                            <w:r>
                              <w:rPr>
                                <w:rFonts w:hint="eastAsia"/>
                              </w:rPr>
                              <w:instrText>)</w:instrText>
                            </w:r>
                            <w:r>
                              <w:rPr>
                                <w:rFonts w:hint="eastAsia"/>
                              </w:rPr>
                              <w:fldChar w:fldCharType="end"/>
                            </w:r>
                          </w:p>
                        </w:txbxContent>
                      </wps:txbx>
                      <wps:bodyPr vertOverflow="overflow" horzOverflow="overflow" wrap="square" lIns="74295" tIns="8890" rIns="74295" bIns="8890" upright="1">
                        <a:spAutoFit/>
                      </wps:bodyPr>
                    </wps:wsp>
                  </a:graphicData>
                </a:graphic>
              </wp:anchor>
            </w:drawing>
          </mc:Choice>
          <mc:Fallback>
            <w:pict>
              <v:rect id="オブジェクト 0" style="margin-top:-53.95pt;mso-position-vertical-relative:text;mso-position-horizontal-relative:text;position:absolute;height:55.4pt;width:94.5pt;margin-left:359.25pt;z-index:2;" o:spid="_x0000_s1026" o:allowincell="t" o:allowoverlap="t" filled="f" stroked="f" o:spt="1">
                <v:fill/>
                <v:textbox style="layout-flow:horizontal;mso-fit-shape-to-text:t;" inset="2.0637499999999998mm,0.24694444444444438mm,2.0637499999999998mm,0.24694444444444438mm">
                  <w:txbxContent>
                    <w:p>
                      <w:pPr>
                        <w:pStyle w:val="0"/>
                        <w:jc w:val="center"/>
                        <w:rPr>
                          <w:rFonts w:hint="eastAsia"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b w:val="0"/>
                          <w:position w:val="-8"/>
                          <w:sz w:val="60"/>
                        </w:rPr>
                        <w:instrText>○</w:instrText>
                      </w:r>
                      <w:r>
                        <w:rPr>
                          <w:rFonts w:hint="eastAsia"/>
                        </w:rPr>
                        <w:instrText>,</w:instrText>
                      </w:r>
                      <w:r>
                        <w:rPr>
                          <w:rFonts w:hint="eastAsia" w:ascii="HG正楷書体-PRO" w:hAnsi="HG正楷書体-PRO" w:eastAsia="HG正楷書体-PRO"/>
                          <w:b w:val="0"/>
                          <w:sz w:val="40"/>
                        </w:rPr>
                        <w:instrText>本</w:instrText>
                      </w:r>
                      <w:r>
                        <w:rPr>
                          <w:rFonts w:hint="eastAsia"/>
                        </w:rPr>
                        <w:instrText>)</w:instrText>
                      </w:r>
                      <w:r>
                        <w:rPr>
                          <w:rFonts w:hint="eastAsia"/>
                        </w:rPr>
                        <w:fldChar w:fldCharType="end"/>
                      </w:r>
                      <w:r>
                        <w:rPr>
                          <w:rFonts w:hint="eastAsia"/>
                        </w:rPr>
                        <w:fldChar w:fldCharType="begin"/>
                      </w:r>
                      <w:r>
                        <w:rPr>
                          <w:rFonts w:hint="eastAsia"/>
                        </w:rPr>
                        <w:instrText>eq \o\ac(</w:instrText>
                      </w:r>
                      <w:r>
                        <w:rPr>
                          <w:rFonts w:hint="eastAsia" w:ascii="HG正楷書体-PRO" w:hAnsi="HG正楷書体-PRO" w:eastAsia="HG正楷書体-PRO"/>
                          <w:b w:val="0"/>
                          <w:position w:val="-8"/>
                          <w:sz w:val="60"/>
                        </w:rPr>
                        <w:instrText>○</w:instrText>
                      </w:r>
                      <w:r>
                        <w:rPr>
                          <w:rFonts w:hint="eastAsia"/>
                        </w:rPr>
                        <w:instrText>,</w:instrText>
                      </w:r>
                      <w:r>
                        <w:rPr>
                          <w:rFonts w:hint="eastAsia" w:ascii="HG正楷書体-PRO" w:hAnsi="HG正楷書体-PRO" w:eastAsia="HG正楷書体-PRO"/>
                          <w:b w:val="0"/>
                          <w:sz w:val="40"/>
                        </w:rPr>
                        <w:instrText>推</w:instrText>
                      </w:r>
                      <w:r>
                        <w:rPr>
                          <w:rFonts w:hint="eastAsia"/>
                        </w:rPr>
                        <w:instrText>)</w:instrText>
                      </w:r>
                      <w:r>
                        <w:rPr>
                          <w:rFonts w:hint="eastAsia"/>
                        </w:rPr>
                        <w:fldChar w:fldCharType="end"/>
                      </w:r>
                    </w:p>
                  </w:txbxContent>
                </v:textbox>
                <v:imagedata o:title=""/>
                <w10:wrap type="none" anchorx="text" anchory="text"/>
              </v:rect>
            </w:pict>
          </mc:Fallback>
        </mc:AlternateContent>
      </w:r>
      <w:r>
        <w:rPr>
          <w:rFonts w:hint="eastAsia"/>
        </w:rPr>
        <w:t>様式第１号（第２条関係）</w:t>
      </w:r>
    </w:p>
    <w:p>
      <w:pPr>
        <w:pStyle w:val="0"/>
        <w:rPr>
          <w:rFonts w:hint="eastAsia"/>
        </w:rPr>
      </w:pPr>
    </w:p>
    <w:p>
      <w:pPr>
        <w:pStyle w:val="0"/>
        <w:wordWrap w:val="0"/>
        <w:jc w:val="right"/>
        <w:rPr>
          <w:rFonts w:hint="eastAsia"/>
        </w:rPr>
      </w:pPr>
      <w:r>
        <w:rPr>
          <w:rFonts w:hint="eastAsia"/>
        </w:rPr>
        <w:t>令和７年</w:t>
      </w:r>
      <w:bookmarkStart w:id="0" w:name="_GoBack"/>
      <w:bookmarkEnd w:id="0"/>
      <w:r>
        <w:rPr>
          <w:rFonts w:hint="eastAsia"/>
        </w:rPr>
        <w:t>９月１４日　</w:t>
      </w:r>
    </w:p>
    <w:p>
      <w:pPr>
        <w:pStyle w:val="0"/>
        <w:rPr>
          <w:rFonts w:hint="eastAsia"/>
        </w:rPr>
      </w:pPr>
    </w:p>
    <w:p>
      <w:pPr>
        <w:pStyle w:val="0"/>
        <w:rPr>
          <w:rFonts w:hint="eastAsia"/>
        </w:rPr>
      </w:pPr>
      <w:r>
        <w:rPr>
          <w:rFonts w:hint="eastAsia"/>
        </w:rPr>
        <w:t>　　本巣市選挙管理委員会委員長　様</w:t>
      </w:r>
    </w:p>
    <w:p>
      <w:pPr>
        <w:pStyle w:val="0"/>
        <w:rPr>
          <w:rFonts w:hint="eastAsia"/>
        </w:rPr>
      </w:pPr>
    </w:p>
    <w:p>
      <w:pPr>
        <w:pStyle w:val="0"/>
        <w:wordWrap w:val="0"/>
        <w:jc w:val="right"/>
        <w:rPr>
          <w:rFonts w:hint="eastAsia"/>
        </w:rPr>
      </w:pPr>
      <w:r>
        <w:rPr>
          <w:rFonts w:hint="eastAsia"/>
        </w:rPr>
        <w:t>候補者　住所　　　　　　　　　　　　　</w:t>
      </w:r>
    </w:p>
    <w:p>
      <w:pPr>
        <w:pStyle w:val="0"/>
        <w:wordWrap w:val="0"/>
        <w:spacing w:before="156" w:beforeLines="50" w:beforeAutospacing="0" w:after="156" w:afterLines="50" w:afterAutospacing="0"/>
        <w:jc w:val="right"/>
        <w:rPr>
          <w:rFonts w:hint="eastAsia"/>
        </w:rPr>
      </w:pPr>
      <w:r>
        <w:rPr>
          <w:rFonts w:hint="eastAsia"/>
        </w:rPr>
        <w:t>氏名　　　　　　　　　　　　　</w:t>
      </w:r>
    </w:p>
    <w:p>
      <w:pPr>
        <w:pStyle w:val="0"/>
        <w:wordWrap w:val="0"/>
        <w:jc w:val="right"/>
        <w:rPr>
          <w:rFonts w:hint="eastAsia"/>
        </w:rPr>
      </w:pPr>
      <w:r>
        <w:rPr>
          <w:rFonts w:hint="eastAsia"/>
        </w:rPr>
        <w:t>電話　　　　　　　　　　　　　</w:t>
      </w:r>
    </w:p>
    <w:p>
      <w:pPr>
        <w:pStyle w:val="0"/>
        <w:rPr>
          <w:rFonts w:hint="eastAsia"/>
        </w:rPr>
      </w:pPr>
    </w:p>
    <w:p>
      <w:pPr>
        <w:pStyle w:val="0"/>
        <w:jc w:val="center"/>
        <w:rPr>
          <w:rFonts w:hint="eastAsia"/>
        </w:rPr>
      </w:pPr>
      <w:r>
        <w:rPr>
          <w:rFonts w:hint="eastAsia"/>
        </w:rPr>
        <w:t>選挙公報掲載申請書</w:t>
      </w:r>
    </w:p>
    <w:p>
      <w:pPr>
        <w:pStyle w:val="0"/>
        <w:rPr>
          <w:rFonts w:hint="eastAsia"/>
        </w:rPr>
      </w:pPr>
    </w:p>
    <w:p>
      <w:pPr>
        <w:pStyle w:val="0"/>
        <w:ind w:left="245" w:hanging="245" w:hangingChars="100"/>
        <w:rPr>
          <w:rFonts w:hint="eastAsia"/>
        </w:rPr>
      </w:pPr>
      <w:r>
        <w:rPr>
          <w:rFonts w:hint="eastAsia"/>
        </w:rPr>
        <w:t>　　本巣市議会議員及び本巣市長の選挙における選挙公報の発行に関する条例第３条第１項の規定により、令和７年９月２１日執行の本巣市議会議員選挙における選挙公報に掲載を受けたいので、次のものを添えて申請します。</w:t>
      </w:r>
    </w:p>
    <w:p>
      <w:pPr>
        <w:pStyle w:val="0"/>
        <w:rPr>
          <w:rFonts w:hint="eastAsia"/>
        </w:rPr>
      </w:pPr>
    </w:p>
    <w:p>
      <w:pPr>
        <w:pStyle w:val="0"/>
        <w:rPr>
          <w:rFonts w:hint="eastAsia"/>
        </w:rPr>
      </w:pPr>
      <w:r>
        <w:rPr>
          <w:rFonts w:hint="eastAsia"/>
        </w:rPr>
        <w:t>　　（　　）掲載文１通及び写真１枚</w:t>
      </w:r>
    </w:p>
    <w:p>
      <w:pPr>
        <w:pStyle w:val="0"/>
        <w:ind w:left="1470" w:hanging="1470" w:hangingChars="600"/>
        <w:rPr>
          <w:rFonts w:hint="eastAsia"/>
        </w:rPr>
      </w:pPr>
      <w:r>
        <w:rPr>
          <w:rFonts w:hint="eastAsia"/>
        </w:rPr>
        <w:t>　　（　　）掲載文及び写真を記録した電磁的記録媒体１部並びに記録内容を印刷したもの１枚</w:t>
      </w:r>
    </w:p>
    <w:p>
      <w:pPr>
        <w:pStyle w:val="0"/>
        <w:ind w:left="1225" w:hanging="1225" w:hangingChars="500"/>
        <w:rPr>
          <w:rFonts w:hint="eastAsia"/>
        </w:rPr>
      </w:pPr>
    </w:p>
    <w:p>
      <w:pPr>
        <w:pStyle w:val="0"/>
        <w:ind w:left="1225" w:hanging="1225" w:hangingChars="500"/>
        <w:rPr>
          <w:rFonts w:hint="eastAsia"/>
        </w:rPr>
      </w:pPr>
    </w:p>
    <w:p>
      <w:pPr>
        <w:pStyle w:val="0"/>
        <w:ind w:left="1225" w:leftChars="100" w:hanging="980" w:hangingChars="400"/>
        <w:rPr>
          <w:rFonts w:hint="eastAsia"/>
        </w:rPr>
      </w:pPr>
      <w:r>
        <w:rPr>
          <w:rFonts w:hint="eastAsia"/>
        </w:rPr>
        <w:t>備考</w:t>
      </w:r>
    </w:p>
    <w:p>
      <w:pPr>
        <w:pStyle w:val="0"/>
        <w:ind w:left="1225" w:hanging="1225" w:hangingChars="500"/>
        <w:rPr>
          <w:rFonts w:hint="eastAsia"/>
        </w:rPr>
      </w:pPr>
      <w:r>
        <w:rPr>
          <w:rFonts w:hint="eastAsia"/>
        </w:rPr>
        <w:t>　　該当する（　　）に○を記入すること。</w:t>
      </w:r>
    </w:p>
    <w:p>
      <w:pPr>
        <w:pStyle w:val="0"/>
        <w:rPr>
          <w:rFonts w:hint="default"/>
          <w:color w:val="000000"/>
          <w:kern w:val="0"/>
        </w:rPr>
      </w:pPr>
    </w:p>
    <w:sectPr>
      <w:headerReference r:id="rId5" w:type="default"/>
      <w:footerReference r:id="rId6" w:type="default"/>
      <w:pgSz w:w="11905" w:h="16837"/>
      <w:pgMar w:top="1984" w:right="1303" w:bottom="1417" w:left="1530" w:header="720" w:footer="720" w:gutter="0"/>
      <w:cols w:space="720"/>
      <w:noEndnote w:val="1"/>
      <w:textDirection w:val="lrTb"/>
      <w:docGrid w:type="linesAndChars" w:linePitch="35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w:t>
    </w:r>
    <w:r>
      <w:rPr>
        <w:rFonts w:hint="eastAsia"/>
      </w:rPr>
      <w:t>27</w:t>
    </w:r>
    <w:r>
      <w:rPr>
        <w:rFonts w:hint="eastAsia"/>
      </w:rPr>
      <w:t>）</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930"/>
      </w:tabs>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9"/>
  <w:drawingGridHorizontalSpacing w:val="24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lock Text"/>
    <w:basedOn w:val="0"/>
    <w:next w:val="18"/>
    <w:link w:val="0"/>
    <w:uiPriority w:val="0"/>
    <w:pPr>
      <w:wordWrap w:val="0"/>
      <w:overflowPunct w:val="0"/>
      <w:autoSpaceDE w:val="0"/>
      <w:autoSpaceDN w:val="0"/>
      <w:ind w:left="102" w:right="102"/>
    </w:pPr>
    <w:rPr>
      <w:spacing w:val="-10"/>
      <w:sz w:val="16"/>
    </w:rPr>
  </w:style>
  <w:style w:type="paragraph" w:styleId="19">
    <w:name w:val="Date"/>
    <w:basedOn w:val="0"/>
    <w:next w:val="0"/>
    <w:link w:val="0"/>
    <w:uiPriority w:val="0"/>
  </w:style>
  <w:style w:type="paragraph" w:styleId="20">
    <w:name w:val="Balloon Text"/>
    <w:basedOn w:val="0"/>
    <w:next w:val="20"/>
    <w:link w:val="0"/>
    <w:uiPriority w:val="0"/>
    <w:semiHidden/>
    <w:rPr>
      <w:rFonts w:ascii="Arial" w:hAnsi="Arial" w:eastAsia="ＭＳ ゴシック"/>
      <w:sz w:val="18"/>
    </w:rPr>
  </w:style>
  <w:style w:type="paragraph" w:styleId="21">
    <w:name w:val="Plain Text"/>
    <w:basedOn w:val="0"/>
    <w:next w:val="21"/>
    <w:link w:val="0"/>
    <w:uiPriority w:val="0"/>
    <w:pPr>
      <w:wordWrap w:val="0"/>
      <w:overflowPunct w:val="0"/>
      <w:autoSpaceDE w:val="0"/>
      <w:autoSpaceDN w:val="0"/>
    </w:pPr>
  </w:style>
  <w:style w:type="paragraph" w:styleId="22">
    <w:name w:val="Note Heading"/>
    <w:basedOn w:val="0"/>
    <w:next w:val="0"/>
    <w:link w:val="0"/>
    <w:uiPriority w:val="0"/>
    <w:pPr>
      <w:jc w:val="center"/>
    </w:pPr>
  </w:style>
  <w:style w:type="paragraph" w:styleId="23" w:customStyle="1">
    <w:name w:val="一太郎"/>
    <w:next w:val="23"/>
    <w:link w:val="0"/>
    <w:uiPriority w:val="0"/>
    <w:pPr>
      <w:widowControl w:val="0"/>
      <w:wordWrap w:val="0"/>
      <w:autoSpaceDE w:val="0"/>
      <w:autoSpaceDN w:val="0"/>
      <w:adjustRightInd w:val="0"/>
      <w:spacing w:line="273" w:lineRule="exact"/>
      <w:jc w:val="both"/>
    </w:pPr>
    <w:rPr>
      <w:rFonts w:ascii="ＭＳ 明朝" w:hAnsi="ＭＳ 明朝"/>
      <w:spacing w:val="-2"/>
      <w:sz w:val="24"/>
    </w:rPr>
  </w:style>
  <w:style w:type="character" w:styleId="24" w:customStyle="1">
    <w:name w:val="cm"/>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3"/>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811</TotalTime>
  <Pages>1</Pages>
  <Words>0</Words>
  <Characters>224</Characters>
  <Application>JUST Note</Application>
  <Lines>23</Lines>
  <Paragraphs>12</Paragraphs>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本巣市補助金等交付要綱</dc:title>
  <dc:creator>sunao-naruse</dc:creator>
  <cp:lastModifiedBy>戸田 祥隆</cp:lastModifiedBy>
  <cp:lastPrinted>2025-07-31T08:25:54Z</cp:lastPrinted>
  <dcterms:created xsi:type="dcterms:W3CDTF">2010-03-31T02:36:00Z</dcterms:created>
  <dcterms:modified xsi:type="dcterms:W3CDTF">2025-07-31T08:42:55Z</dcterms:modified>
  <cp:revision>286</cp:revision>
</cp:coreProperties>
</file>