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7"/>
        <w:rPr>
          <w:rFonts w:hint="eastAsia" w:ascii="ＭＳ 明朝" w:hAnsi="ＭＳ 明朝" w:eastAsia="ＭＳ 明朝"/>
          <w:sz w:val="22"/>
        </w:rPr>
      </w:pPr>
      <w:r>
        <w:rPr>
          <w:rFonts w:hint="eastAsia" w:ascii="ＭＳ 明朝" w:hAnsi="ＭＳ 明朝" w:eastAsia="ＭＳ 明朝"/>
          <w:color w:val="000000"/>
          <w:position w:val="0"/>
          <w:sz w:val="22"/>
        </w:rPr>
        <w:t>様式６</w:t>
      </w:r>
    </w:p>
    <w:p>
      <w:pPr>
        <w:pStyle w:val="27"/>
        <w:jc w:val="center"/>
        <w:rPr>
          <w:rFonts w:hint="eastAsia" w:ascii="ＭＳ 明朝" w:hAnsi="ＭＳ 明朝" w:eastAsia="ＭＳ 明朝"/>
          <w:sz w:val="22"/>
        </w:rPr>
      </w:pPr>
      <w:bookmarkStart w:id="0" w:name="bookmark2"/>
    </w:p>
    <w:p>
      <w:pPr>
        <w:pStyle w:val="27"/>
        <w:jc w:val="center"/>
        <w:rPr>
          <w:rFonts w:hint="eastAsia" w:ascii="ＭＳ 明朝" w:hAnsi="ＭＳ 明朝" w:eastAsia="ＭＳ 明朝"/>
          <w:sz w:val="22"/>
        </w:rPr>
      </w:pPr>
      <w:r>
        <w:rPr>
          <w:rFonts w:hint="eastAsia" w:ascii="ＭＳ 明朝" w:hAnsi="ＭＳ 明朝" w:eastAsia="ＭＳ 明朝"/>
          <w:color w:val="000000"/>
          <w:position w:val="0"/>
          <w:sz w:val="22"/>
        </w:rPr>
        <w:t>企画提案書届出書</w:t>
      </w:r>
      <w:bookmarkEnd w:id="0"/>
    </w:p>
    <w:p>
      <w:pPr>
        <w:pStyle w:val="27"/>
        <w:jc w:val="right"/>
        <w:rPr>
          <w:rFonts w:hint="eastAsia" w:ascii="ＭＳ 明朝" w:hAnsi="ＭＳ 明朝" w:eastAsia="ＭＳ 明朝"/>
          <w:sz w:val="22"/>
        </w:rPr>
      </w:pPr>
    </w:p>
    <w:p>
      <w:pPr>
        <w:pStyle w:val="27"/>
        <w:jc w:val="right"/>
        <w:rPr>
          <w:rFonts w:hint="eastAsia" w:ascii="ＭＳ 明朝" w:hAnsi="ＭＳ 明朝" w:eastAsia="ＭＳ 明朝"/>
          <w:sz w:val="22"/>
        </w:rPr>
      </w:pPr>
      <w:r>
        <w:rPr>
          <w:rFonts w:hint="eastAsia" w:ascii="ＭＳ 明朝" w:hAnsi="ＭＳ 明朝" w:eastAsia="ＭＳ 明朝"/>
          <w:color w:val="000000"/>
          <w:position w:val="0"/>
          <w:sz w:val="22"/>
        </w:rPr>
        <w:t>令和　</w:t>
      </w:r>
      <w:r>
        <w:rPr>
          <w:rFonts w:hint="eastAsia" w:ascii="ＭＳ 明朝" w:hAnsi="ＭＳ 明朝" w:eastAsia="ＭＳ 明朝"/>
          <w:color w:val="000000"/>
          <w:position w:val="0"/>
          <w:sz w:val="22"/>
        </w:rPr>
        <w:t xml:space="preserve"> </w:t>
      </w:r>
      <w:r>
        <w:rPr>
          <w:rFonts w:hint="eastAsia" w:ascii="ＭＳ 明朝" w:hAnsi="ＭＳ 明朝" w:eastAsia="ＭＳ 明朝"/>
          <w:color w:val="000000"/>
          <w:position w:val="0"/>
          <w:sz w:val="22"/>
        </w:rPr>
        <w:t>年　　月　　日</w:t>
      </w:r>
    </w:p>
    <w:p>
      <w:pPr>
        <w:pStyle w:val="27"/>
        <w:rPr>
          <w:rFonts w:hint="eastAsia" w:ascii="ＭＳ 明朝" w:hAnsi="ＭＳ 明朝" w:eastAsia="ＭＳ 明朝"/>
          <w:sz w:val="22"/>
        </w:rPr>
      </w:pPr>
    </w:p>
    <w:p>
      <w:pPr>
        <w:pStyle w:val="27"/>
        <w:ind w:left="0" w:leftChars="0" w:right="0" w:rightChars="0" w:firstLine="210" w:firstLineChars="100"/>
        <w:rPr>
          <w:rFonts w:hint="eastAsia" w:ascii="ＭＳ 明朝" w:hAnsi="ＭＳ 明朝" w:eastAsia="ＭＳ 明朝"/>
          <w:sz w:val="22"/>
        </w:rPr>
      </w:pPr>
      <w:r>
        <w:rPr>
          <w:rFonts w:hint="eastAsia" w:ascii="ＭＳ 明朝" w:hAnsi="ＭＳ 明朝" w:eastAsia="ＭＳ 明朝"/>
          <w:color w:val="000000"/>
          <w:position w:val="0"/>
          <w:sz w:val="22"/>
        </w:rPr>
        <w:t>本巣市長　様</w:t>
      </w: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0"/>
        <w:spacing w:line="300" w:lineRule="exact"/>
        <w:ind w:left="0" w:leftChars="0" w:right="0" w:rightChars="0" w:firstLine="4200" w:firstLineChars="2000"/>
        <w:rPr>
          <w:rFonts w:hint="eastAsia" w:ascii="ＭＳ 明朝" w:hAnsi="ＭＳ 明朝" w:eastAsia="ＭＳ 明朝"/>
          <w:sz w:val="22"/>
        </w:rPr>
      </w:pPr>
      <w:r>
        <w:rPr>
          <w:rFonts w:hint="eastAsia" w:ascii="ＭＳ 明朝" w:hAnsi="ＭＳ 明朝" w:eastAsia="ＭＳ 明朝"/>
          <w:sz w:val="22"/>
        </w:rPr>
        <w:t>住所又は所在地</w:t>
      </w:r>
    </w:p>
    <w:p>
      <w:pPr>
        <w:pStyle w:val="0"/>
        <w:spacing w:line="300" w:lineRule="exact"/>
        <w:ind w:left="0" w:leftChars="0" w:right="0" w:rightChars="0" w:firstLine="4200" w:firstLineChars="2000"/>
        <w:rPr>
          <w:rFonts w:hint="eastAsia" w:ascii="ＭＳ 明朝" w:hAnsi="ＭＳ 明朝" w:eastAsia="ＭＳ 明朝"/>
          <w:kern w:val="0"/>
          <w:sz w:val="22"/>
        </w:rPr>
      </w:pPr>
      <w:r>
        <w:rPr>
          <w:rFonts w:hint="eastAsia" w:ascii="ＭＳ 明朝" w:hAnsi="ＭＳ 明朝" w:eastAsia="ＭＳ 明朝"/>
          <w:kern w:val="0"/>
          <w:sz w:val="22"/>
        </w:rPr>
        <w:t>商号又は名称</w:t>
      </w:r>
    </w:p>
    <w:p>
      <w:pPr>
        <w:pStyle w:val="0"/>
        <w:spacing w:line="300" w:lineRule="exact"/>
        <w:ind w:left="0" w:leftChars="0" w:right="0" w:rightChars="0" w:firstLine="4200" w:firstLineChars="2000"/>
        <w:rPr>
          <w:rFonts w:hint="eastAsia" w:ascii="ＭＳ 明朝" w:hAnsi="ＭＳ 明朝" w:eastAsia="ＭＳ 明朝"/>
          <w:sz w:val="22"/>
        </w:rPr>
      </w:pPr>
      <w:r>
        <w:rPr>
          <w:rFonts w:hint="eastAsia" w:ascii="ＭＳ 明朝" w:hAnsi="ＭＳ 明朝" w:eastAsia="ＭＳ 明朝"/>
          <w:sz w:val="22"/>
        </w:rPr>
        <w:t>代表者職氏名</w:t>
      </w:r>
    </w:p>
    <w:p>
      <w:pPr>
        <w:pStyle w:val="0"/>
        <w:spacing w:line="300" w:lineRule="exact"/>
        <w:ind w:left="0" w:leftChars="0" w:right="0" w:rightChars="0" w:firstLine="3990" w:firstLineChars="1900"/>
        <w:rPr>
          <w:rFonts w:hint="eastAsia" w:ascii="ＭＳ 明朝" w:hAnsi="ＭＳ 明朝" w:eastAsia="ＭＳ 明朝"/>
          <w:sz w:val="22"/>
        </w:rPr>
      </w:pPr>
      <w:r>
        <w:rPr>
          <w:rFonts w:hint="eastAsia" w:ascii="ＭＳ 明朝" w:hAnsi="ＭＳ 明朝" w:eastAsia="ＭＳ 明朝"/>
          <w:sz w:val="22"/>
        </w:rPr>
        <w:t>（グループの場合は、代表企業）</w:t>
      </w:r>
    </w:p>
    <w:p>
      <w:pPr>
        <w:pStyle w:val="0"/>
        <w:ind w:right="-2"/>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0"/>
        <w:ind w:firstLine="210" w:firstLineChars="100"/>
        <w:rPr>
          <w:rFonts w:hint="eastAsia" w:ascii="ＭＳ 明朝" w:hAnsi="ＭＳ 明朝" w:eastAsia="ＭＳ 明朝"/>
          <w:sz w:val="22"/>
        </w:rPr>
      </w:pPr>
      <w:r>
        <w:rPr>
          <w:rFonts w:hint="eastAsia" w:ascii="ＭＳ 明朝" w:hAnsi="ＭＳ 明朝" w:eastAsia="ＭＳ 明朝"/>
          <w:sz w:val="22"/>
        </w:rPr>
        <w:t>本巣市下水道施設太陽光発電設備導入事業に係る公募型プロポーザル</w:t>
      </w:r>
      <w:r>
        <w:rPr>
          <w:rFonts w:hint="eastAsia" w:ascii="ＭＳ 明朝" w:hAnsi="ＭＳ 明朝" w:eastAsia="ＭＳ 明朝"/>
          <w:color w:val="000000"/>
          <w:position w:val="0"/>
          <w:sz w:val="22"/>
        </w:rPr>
        <w:t>の企画提案書について、</w:t>
      </w: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color w:val="000000"/>
          <w:position w:val="0"/>
          <w:sz w:val="22"/>
        </w:rPr>
        <w:t>関係書類を添えて提出します。　</w:t>
      </w: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420" w:firstLineChars="200"/>
        <w:rPr>
          <w:rFonts w:hint="eastAsia" w:ascii="ＭＳ 明朝" w:hAnsi="ＭＳ 明朝" w:eastAsia="ＭＳ 明朝"/>
          <w:sz w:val="22"/>
        </w:rPr>
      </w:pPr>
      <w:r>
        <w:rPr>
          <w:rFonts w:hint="eastAsia" w:ascii="ＭＳ 明朝" w:hAnsi="ＭＳ 明朝" w:eastAsia="ＭＳ 明朝"/>
          <w:sz w:val="22"/>
        </w:rPr>
        <w:t>提出書類：</w:t>
      </w:r>
      <w:r>
        <w:rPr>
          <w:rFonts w:hint="eastAsia" w:ascii="ＭＳ 明朝" w:hAnsi="ＭＳ 明朝" w:eastAsia="ＭＳ 明朝"/>
          <w:position w:val="0"/>
          <w:sz w:val="22"/>
        </w:rPr>
        <w:t>本巣市下水道施設太陽光発電設備導入事業企画提案書（様式７）</w:t>
      </w:r>
    </w:p>
    <w:p>
      <w:pPr>
        <w:pStyle w:val="0"/>
        <w:ind w:left="0" w:leftChars="0" w:right="0" w:rightChars="0" w:firstLine="0" w:firstLineChars="0"/>
        <w:rPr>
          <w:rFonts w:hint="eastAsia" w:ascii="ＭＳ 明朝" w:hAnsi="ＭＳ 明朝" w:eastAsia="ＭＳ 明朝"/>
          <w:sz w:val="22"/>
        </w:rPr>
      </w:pPr>
    </w:p>
    <w:p>
      <w:pPr>
        <w:pStyle w:val="27"/>
        <w:rPr>
          <w:rFonts w:hint="eastAsia"/>
        </w:rPr>
      </w:pPr>
    </w:p>
    <w:p>
      <w:pPr>
        <w:pStyle w:val="27"/>
        <w:rPr>
          <w:rFonts w:hint="eastAsia"/>
        </w:rPr>
      </w:pPr>
    </w:p>
    <w:p>
      <w:pPr>
        <w:pStyle w:val="27"/>
        <w:rPr>
          <w:rFonts w:hint="eastAsia"/>
        </w:rPr>
      </w:pPr>
    </w:p>
    <w:p>
      <w:pPr>
        <w:pStyle w:val="27"/>
        <w:rPr>
          <w:rFonts w:hint="eastAsia"/>
        </w:rPr>
      </w:pPr>
    </w:p>
    <w:p>
      <w:pPr>
        <w:pStyle w:val="27"/>
        <w:rPr>
          <w:rFonts w:hint="eastAsia"/>
        </w:rPr>
      </w:pPr>
    </w:p>
    <w:p>
      <w:pPr>
        <w:pStyle w:val="27"/>
        <w:rPr>
          <w:rFonts w:hint="eastAsia"/>
        </w:rPr>
      </w:pPr>
    </w:p>
    <w:p>
      <w:pPr>
        <w:pStyle w:val="27"/>
        <w:rPr>
          <w:rFonts w:hint="eastAsia"/>
        </w:rPr>
      </w:pPr>
    </w:p>
    <w:p>
      <w:pPr>
        <w:pStyle w:val="27"/>
        <w:rPr>
          <w:rFonts w:hint="eastAsia"/>
        </w:rPr>
      </w:pP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事務担当者</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所属所在</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商号又は名称</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所属名</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氏　名</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電　話</w:t>
      </w:r>
    </w:p>
    <w:p>
      <w:pPr>
        <w:pStyle w:val="0"/>
        <w:ind w:left="0" w:leftChars="0" w:right="0" w:rightChars="0" w:firstLine="5040" w:firstLineChars="2400"/>
        <w:rPr>
          <w:rFonts w:hint="eastAsia" w:ascii="ＭＳ 明朝" w:hAnsi="ＭＳ 明朝" w:eastAsia="ＭＳ 明朝"/>
          <w:sz w:val="22"/>
        </w:rPr>
      </w:pPr>
      <w:r>
        <w:rPr>
          <w:rFonts w:hint="eastAsia" w:ascii="ＭＳ 明朝" w:hAnsi="ＭＳ 明朝" w:eastAsia="ＭＳ 明朝"/>
          <w:sz w:val="22"/>
        </w:rPr>
        <w:t>E-mail</w:t>
      </w:r>
    </w:p>
    <w:p>
      <w:pPr>
        <w:pStyle w:val="27"/>
        <w:rPr>
          <w:rFonts w:hint="eastAsia" w:ascii="ＭＳ 明朝" w:hAnsi="ＭＳ 明朝" w:eastAsia="ＭＳ 明朝"/>
          <w:sz w:val="22"/>
        </w:rPr>
      </w:pPr>
      <w:r>
        <w:rPr>
          <w:rFonts w:hint="eastAsia" w:ascii="ＭＳ 明朝" w:hAnsi="ＭＳ 明朝" w:eastAsia="ＭＳ 明朝"/>
          <w:color w:val="000000"/>
          <w:position w:val="0"/>
          <w:sz w:val="22"/>
        </w:rPr>
        <w:t>様式７</w:t>
      </w: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rPr>
          <w:rFonts w:hint="eastAsia" w:ascii="ＭＳ 明朝" w:hAnsi="ＭＳ 明朝" w:eastAsia="ＭＳ 明朝"/>
          <w:sz w:val="22"/>
        </w:rPr>
      </w:pPr>
    </w:p>
    <w:p>
      <w:pPr>
        <w:pStyle w:val="27"/>
        <w:jc w:val="center"/>
        <w:rPr>
          <w:rFonts w:hint="eastAsia" w:ascii="ＭＳ 明朝" w:hAnsi="ＭＳ 明朝" w:eastAsia="ＭＳ 明朝"/>
          <w:sz w:val="22"/>
        </w:rPr>
      </w:pPr>
      <w:r>
        <w:rPr>
          <w:rFonts w:hint="eastAsia" w:ascii="ＭＳ 明朝" w:hAnsi="ＭＳ 明朝" w:eastAsia="ＭＳ 明朝"/>
          <w:b w:val="1"/>
          <w:sz w:val="28"/>
        </w:rPr>
        <w:t>本巣市下水道施設太陽光発電設備導入事業</w:t>
      </w:r>
      <w:r>
        <w:rPr>
          <w:rFonts w:hint="eastAsia" w:ascii="ＭＳ 明朝" w:hAnsi="ＭＳ 明朝" w:eastAsia="ＭＳ 明朝"/>
          <w:b w:val="1"/>
          <w:color w:val="000000"/>
          <w:position w:val="0"/>
          <w:sz w:val="28"/>
        </w:rPr>
        <w:t>企画提案書</w:t>
      </w: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eastAsia" w:ascii="ＭＳ 明朝" w:hAnsi="ＭＳ 明朝" w:eastAsia="ＭＳ 明朝"/>
          <w:sz w:val="22"/>
        </w:rPr>
      </w:pPr>
    </w:p>
    <w:p>
      <w:pPr>
        <w:pStyle w:val="27"/>
        <w:jc w:val="center"/>
        <w:rPr>
          <w:rFonts w:hint="default"/>
        </w:rPr>
        <w:sectPr>
          <w:pgSz w:w="11906" w:h="16838"/>
          <w:pgMar w:top="1134" w:right="1247" w:bottom="1134" w:left="1417" w:header="1598" w:footer="2315" w:gutter="0"/>
          <w:cols w:space="720"/>
          <w:noEndnote w:val="1"/>
          <w:textDirection w:val="lrTb"/>
          <w:docGrid w:type="linesAndChars" w:linePitch="360" w:charSpace="-2048"/>
        </w:sectPr>
      </w:pPr>
      <w:r>
        <w:rPr>
          <w:rFonts w:hint="eastAsia" w:ascii="ＭＳ 明朝" w:hAnsi="ＭＳ 明朝" w:eastAsia="ＭＳ 明朝"/>
          <w:color w:val="000000"/>
          <w:position w:val="0"/>
          <w:sz w:val="24"/>
        </w:rPr>
        <w:t>　　　　　</w:t>
      </w:r>
      <w:r>
        <w:rPr>
          <w:rFonts w:hint="eastAsia" w:ascii="ＭＳ 明朝" w:hAnsi="ＭＳ 明朝" w:eastAsia="ＭＳ 明朝"/>
          <w:b w:val="1"/>
          <w:color w:val="000000"/>
          <w:position w:val="0"/>
          <w:sz w:val="24"/>
        </w:rPr>
        <w:t>提案日　　令和　　年　　月　　日</w:t>
      </w:r>
    </w:p>
    <w:p>
      <w:pPr>
        <w:pStyle w:val="27"/>
        <w:rPr>
          <w:rFonts w:hint="eastAsia" w:ascii="ＭＳ 明朝" w:hAnsi="ＭＳ 明朝" w:eastAsia="ＭＳ 明朝"/>
          <w:sz w:val="22"/>
        </w:rPr>
      </w:pPr>
      <w:r>
        <w:rPr>
          <w:rFonts w:hint="eastAsia" w:ascii="ＭＳ 明朝" w:hAnsi="ＭＳ 明朝" w:eastAsia="ＭＳ 明朝"/>
          <w:sz w:val="22"/>
        </w:rPr>
        <w:t>１．事業の実施内容</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ア　設置計画（設置要領、工法等）</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事業期間</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90" w:firstLineChars="300"/>
        <w:rPr>
          <w:rFonts w:hint="eastAsia" w:ascii="ＭＳ 明朝" w:hAnsi="ＭＳ 明朝" w:eastAsia="ＭＳ 明朝"/>
          <w:sz w:val="22"/>
        </w:rPr>
      </w:pPr>
      <w:r>
        <w:rPr>
          <w:rFonts w:hint="eastAsia" w:ascii="ＭＳ 明朝" w:hAnsi="ＭＳ 明朝" w:eastAsia="ＭＳ 明朝"/>
          <w:sz w:val="22"/>
        </w:rPr>
        <w:t>※１　使用許可期間の開始から撤去完了までを事業期間とし、設備の運転期間は、運転開</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始日から原則として最長で２０年間とする。</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太陽光発電設備などの仕様</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852" w:firstLineChars="400"/>
        <w:rPr>
          <w:rFonts w:hint="eastAsia" w:ascii="ＭＳ 明朝" w:hAnsi="ＭＳ 明朝" w:eastAsia="ＭＳ 明朝"/>
          <w:sz w:val="22"/>
        </w:rPr>
      </w:pPr>
      <w:r>
        <w:rPr>
          <w:rFonts w:hint="eastAsia" w:ascii="ＭＳ 明朝" w:hAnsi="ＭＳ 明朝" w:eastAsia="ＭＳ 明朝"/>
          <w:sz w:val="22"/>
        </w:rPr>
        <w:t>太陽光パネル</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①メーカー名</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②設置容量　総出力　　　　</w:t>
      </w:r>
      <w:r>
        <w:rPr>
          <w:rFonts w:hint="eastAsia" w:ascii="ＭＳ 明朝" w:hAnsi="ＭＳ 明朝" w:eastAsia="ＭＳ 明朝"/>
          <w:sz w:val="22"/>
        </w:rPr>
        <w:t>kW</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③モジュール枚数　　　　　枚（出力　　　</w:t>
      </w:r>
      <w:r>
        <w:rPr>
          <w:rFonts w:hint="eastAsia" w:ascii="ＭＳ 明朝" w:hAnsi="ＭＳ 明朝" w:eastAsia="ＭＳ 明朝"/>
          <w:sz w:val="22"/>
        </w:rPr>
        <w:t xml:space="preserve">kW/ </w:t>
      </w:r>
      <w:r>
        <w:rPr>
          <w:rFonts w:hint="eastAsia" w:ascii="ＭＳ 明朝" w:hAnsi="ＭＳ 明朝" w:eastAsia="ＭＳ 明朝"/>
          <w:sz w:val="22"/>
        </w:rPr>
        <w:t>枚）</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④モジュール変換効率</w:t>
      </w:r>
    </w:p>
    <w:p>
      <w:pPr>
        <w:pStyle w:val="27"/>
        <w:ind w:left="0" w:leftChars="0" w:right="0" w:rightChars="0" w:firstLine="852" w:firstLineChars="400"/>
        <w:rPr>
          <w:rFonts w:hint="eastAsia" w:ascii="ＭＳ 明朝" w:hAnsi="ＭＳ 明朝" w:eastAsia="ＭＳ 明朝"/>
          <w:sz w:val="22"/>
        </w:rPr>
      </w:pPr>
      <w:r>
        <w:rPr>
          <w:rFonts w:hint="eastAsia" w:ascii="ＭＳ 明朝" w:hAnsi="ＭＳ 明朝" w:eastAsia="ＭＳ 明朝"/>
          <w:sz w:val="22"/>
        </w:rPr>
        <w:t>パワーコンディショナー</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①メーカー名</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②設置容量　総出力　　　　</w:t>
      </w:r>
      <w:r>
        <w:rPr>
          <w:rFonts w:hint="eastAsia" w:ascii="ＭＳ 明朝" w:hAnsi="ＭＳ 明朝" w:eastAsia="ＭＳ 明朝"/>
          <w:sz w:val="22"/>
        </w:rPr>
        <w:t xml:space="preserve">kW/ </w:t>
      </w:r>
      <w:r>
        <w:rPr>
          <w:rFonts w:hint="eastAsia" w:ascii="ＭＳ 明朝" w:hAnsi="ＭＳ 明朝" w:eastAsia="ＭＳ 明朝"/>
          <w:sz w:val="22"/>
        </w:rPr>
        <w:t>台</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③設置台数　　　台（総出力　　　</w:t>
      </w:r>
      <w:r>
        <w:rPr>
          <w:rFonts w:hint="eastAsia" w:ascii="ＭＳ 明朝" w:hAnsi="ＭＳ 明朝" w:eastAsia="ＭＳ 明朝"/>
          <w:sz w:val="22"/>
        </w:rPr>
        <w:t>kW</w:t>
      </w:r>
      <w:r>
        <w:rPr>
          <w:rFonts w:hint="eastAsia" w:ascii="ＭＳ 明朝" w:hAnsi="ＭＳ 明朝" w:eastAsia="ＭＳ 明朝"/>
          <w:sz w:val="22"/>
        </w:rPr>
        <w:t>）</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④寸法、質量</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設置レイアウト</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太陽光発電設備等の設置想定箇所を示すこと。（別紙　平面図参照）</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太陽光発電設備等の配置図及びキュービクルまでの配線図を添付すること。</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設備等選定の理由</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上記太陽光発電設備等を選定した理由を製品の性能、信頼性およびメーカーの保守体</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制も踏まえ記載すること。</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設置工法の概要</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選定した工法の概要について記載すること。</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設置工事に係る架台等の図面、工法等の概要が分かる資料を添付すること。</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設置工法の選定理由</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経済性、耐久性、耐風性能及び十分な強度を確保していることの考え方（根拠）を記</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載すること。</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施設への荷重及び防水等への影響を可能な限り軽減するために、設備の軽量化、荷重</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の分散化、施工方法の工夫などで配慮した内容を記載すること。</w:t>
      </w:r>
    </w:p>
    <w:p>
      <w:pPr>
        <w:pStyle w:val="27"/>
        <w:ind w:left="0" w:leftChars="0" w:right="0" w:rightChars="0" w:firstLine="213" w:firstLineChars="100"/>
        <w:rPr>
          <w:rFonts w:hint="eastAsia" w:ascii="ＭＳ 明朝" w:hAnsi="ＭＳ 明朝" w:eastAsia="ＭＳ 明朝"/>
          <w:sz w:val="22"/>
        </w:rPr>
      </w:pP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イ　安全性への配慮</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構造上の安全の確認</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設備等設置後の施設の構造上の安全性を確認した方法、判断の根拠について記載する</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こと。</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構造計算書上の載荷荷重は</w:t>
      </w:r>
      <w:r>
        <w:rPr>
          <w:rFonts w:hint="eastAsia" w:ascii="ＭＳ 明朝" w:hAnsi="ＭＳ 明朝" w:eastAsia="ＭＳ 明朝"/>
          <w:sz w:val="22"/>
        </w:rPr>
        <w:t>500</w:t>
      </w:r>
      <w:r>
        <w:rPr>
          <w:rFonts w:hint="eastAsia" w:ascii="ＭＳ 明朝" w:hAnsi="ＭＳ 明朝" w:eastAsia="ＭＳ 明朝"/>
          <w:sz w:val="22"/>
        </w:rPr>
        <w:t>㎏</w:t>
      </w:r>
      <w:r>
        <w:rPr>
          <w:rFonts w:hint="eastAsia" w:ascii="ＭＳ 明朝" w:hAnsi="ＭＳ 明朝" w:eastAsia="ＭＳ 明朝"/>
          <w:sz w:val="22"/>
        </w:rPr>
        <w:t>/</w:t>
      </w:r>
      <w:r>
        <w:rPr>
          <w:rFonts w:hint="eastAsia" w:ascii="ＭＳ 明朝" w:hAnsi="ＭＳ 明朝" w:eastAsia="ＭＳ 明朝"/>
          <w:sz w:val="22"/>
        </w:rPr>
        <w:t>㎡。構造図等の閲覧は上下水道課において閲覧期間</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内（令和　年　月　日午前９時　～　　月　　日　午後５時まで）において可とする。</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安全面での配慮</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施設の立地・構造、施設の性質を踏まえ、安全面の配慮に対する工夫について記載す</w:t>
      </w:r>
    </w:p>
    <w:p>
      <w:pPr>
        <w:pStyle w:val="27"/>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ること。　</w:t>
      </w:r>
    </w:p>
    <w:p>
      <w:pPr>
        <w:pStyle w:val="27"/>
        <w:ind w:left="0" w:leftChars="0" w:right="0" w:rightChars="0" w:firstLine="213" w:firstLineChars="100"/>
        <w:rPr>
          <w:rFonts w:hint="eastAsia" w:ascii="ＭＳ 明朝" w:hAnsi="ＭＳ 明朝" w:eastAsia="ＭＳ 明朝"/>
          <w:sz w:val="22"/>
        </w:rPr>
      </w:pP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ウ　使用料</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年間使用料</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最低額を年額で１㎡あたり１００円（税抜）とする。単価を提示する場合には、そ</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の使用料の算定根拠や考え方を提示すること。</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使用面積</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使用する面積の算定については、ソーラーアレイ等の発電設備の水平投影面積（真</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上から見た時の面積）及び配線等の設置面積とし、ソーラーアレイについて、間隔を</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開けて設置する場合は、その隙間の面積も含むものとする。</w:t>
      </w:r>
    </w:p>
    <w:p>
      <w:pPr>
        <w:pStyle w:val="27"/>
        <w:ind w:left="0" w:leftChars="0" w:right="0" w:rightChars="0" w:firstLine="852" w:firstLineChars="400"/>
        <w:rPr>
          <w:rFonts w:hint="eastAsia" w:ascii="ＭＳ 明朝" w:hAnsi="ＭＳ 明朝" w:eastAsia="ＭＳ 明朝"/>
          <w:sz w:val="22"/>
        </w:rPr>
      </w:pPr>
    </w:p>
    <w:p>
      <w:pPr>
        <w:pStyle w:val="27"/>
        <w:ind w:left="0" w:leftChars="0" w:right="0" w:rightChars="0" w:firstLine="0" w:firstLineChars="0"/>
        <w:rPr>
          <w:rFonts w:hint="eastAsia" w:ascii="ＭＳ 明朝" w:hAnsi="ＭＳ 明朝" w:eastAsia="ＭＳ 明朝"/>
          <w:sz w:val="22"/>
        </w:rPr>
      </w:pPr>
    </w:p>
    <w:p>
      <w:pPr>
        <w:pStyle w:val="27"/>
        <w:rPr>
          <w:rFonts w:hint="eastAsia" w:ascii="ＭＳ 明朝" w:hAnsi="ＭＳ 明朝" w:eastAsia="ＭＳ 明朝"/>
          <w:sz w:val="22"/>
        </w:rPr>
      </w:pPr>
      <w:r>
        <w:rPr>
          <w:rFonts w:hint="eastAsia" w:ascii="ＭＳ 明朝" w:hAnsi="ＭＳ 明朝" w:eastAsia="ＭＳ 明朝"/>
          <w:sz w:val="22"/>
        </w:rPr>
        <w:t>２．事業の実施体制</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ア　事業実施体制</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工事施工概要</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工事フロー、スケジュール等を記載すること。</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実施体制</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本巣市下水道施設太陽光発電設備設置導入事業の実施にあたり、想定する構成主体</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やその役割分担について記載すること。（本業務に従事予定の総括責任者、担当者、</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予定技術者経歴書、資格証の写し等を記載）</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上記実施体制を構築するとした理由、安定した事業実施が可能と判断される理由につ</w:t>
      </w:r>
    </w:p>
    <w:p>
      <w:pPr>
        <w:pStyle w:val="27"/>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いて、類似業務の実績を含めて記載すること。</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※３　業務実施体制図を挿入すること。</w:t>
      </w:r>
    </w:p>
    <w:p>
      <w:pPr>
        <w:pStyle w:val="27"/>
        <w:ind w:left="0" w:leftChars="0" w:right="0" w:rightChars="0" w:firstLine="213" w:firstLineChars="100"/>
        <w:rPr>
          <w:rFonts w:hint="eastAsia" w:ascii="ＭＳ 明朝" w:hAnsi="ＭＳ 明朝" w:eastAsia="ＭＳ 明朝"/>
          <w:sz w:val="22"/>
        </w:rPr>
      </w:pP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イ　維持管理計画</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定期点検、維持管理方法等の概要</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既存の設備等の維持管理に支障を生じないようにし、日常点検、メンテナンス等の</w:t>
      </w:r>
    </w:p>
    <w:p>
      <w:pPr>
        <w:pStyle w:val="0"/>
        <w:ind w:left="0" w:leftChars="0" w:right="0" w:rightChars="0" w:firstLine="1065" w:firstLineChars="500"/>
        <w:rPr>
          <w:rFonts w:hint="eastAsia" w:ascii="ＭＳ 明朝" w:hAnsi="ＭＳ 明朝" w:eastAsia="ＭＳ 明朝"/>
          <w:sz w:val="22"/>
        </w:rPr>
      </w:pPr>
      <w:r>
        <w:rPr>
          <w:rFonts w:hint="eastAsia" w:ascii="ＭＳ 明朝" w:hAnsi="ＭＳ 明朝" w:eastAsia="ＭＳ 明朝"/>
          <w:sz w:val="22"/>
        </w:rPr>
        <w:t>太陽光発電設備に係る全ての維持管理を行えるように計画すること。</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平常時及び緊急時の連絡体制</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※１　連絡体制について記載すること。</w:t>
      </w:r>
    </w:p>
    <w:p>
      <w:pPr>
        <w:pStyle w:val="27"/>
        <w:ind w:left="0" w:leftChars="0" w:right="0" w:rightChars="0" w:firstLine="639" w:firstLineChars="300"/>
        <w:rPr>
          <w:rFonts w:hint="eastAsia" w:ascii="ＭＳ 明朝" w:hAnsi="ＭＳ 明朝" w:eastAsia="ＭＳ 明朝"/>
          <w:sz w:val="22"/>
        </w:rPr>
      </w:pPr>
      <w:r>
        <w:rPr>
          <w:rFonts w:hint="eastAsia" w:ascii="ＭＳ 明朝" w:hAnsi="ＭＳ 明朝" w:eastAsia="ＭＳ 明朝"/>
          <w:sz w:val="22"/>
        </w:rPr>
        <w:t>※２　平常時や緊急時の連絡体制図を挿入すること。</w:t>
      </w:r>
    </w:p>
    <w:p>
      <w:pPr>
        <w:pStyle w:val="27"/>
        <w:ind w:left="0" w:leftChars="0" w:right="0" w:rightChars="0" w:firstLine="213" w:firstLineChars="100"/>
        <w:rPr>
          <w:rFonts w:hint="eastAsia" w:ascii="ＭＳ 明朝" w:hAnsi="ＭＳ 明朝" w:eastAsia="ＭＳ 明朝"/>
          <w:sz w:val="22"/>
        </w:rPr>
      </w:pP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ウ　事業者の経営状況</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直近３年間の経常利益（もしくは営業利益率）、流動比率、自己資本比率等</w:t>
      </w:r>
    </w:p>
    <w:p>
      <w:pPr>
        <w:pStyle w:val="27"/>
        <w:ind w:left="0" w:leftChars="0" w:right="0" w:rightChars="0" w:firstLine="213" w:firstLineChars="100"/>
        <w:rPr>
          <w:rFonts w:hint="eastAsia" w:ascii="ＭＳ 明朝" w:hAnsi="ＭＳ 明朝" w:eastAsia="ＭＳ 明朝"/>
          <w:sz w:val="22"/>
        </w:rPr>
      </w:pP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エ　資金計画</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工事費、運転管理、維持管理及び撤去のための費用、資金調達を含めた事業資金計画</w:t>
      </w:r>
    </w:p>
    <w:p>
      <w:pPr>
        <w:pStyle w:val="0"/>
        <w:ind w:left="0" w:leftChars="0" w:right="0" w:rightChars="0" w:firstLine="213" w:firstLineChars="100"/>
        <w:rPr>
          <w:rFonts w:hint="eastAsia" w:ascii="ＭＳ 明朝" w:hAnsi="ＭＳ 明朝" w:eastAsia="ＭＳ 明朝"/>
          <w:sz w:val="22"/>
        </w:rPr>
      </w:pPr>
    </w:p>
    <w:p>
      <w:pPr>
        <w:pStyle w:val="0"/>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オ　事業実施に関する保証</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設備の導入、運転期間中、撤去までに係るすべての保証。損害保険の補償額、適用範</w:t>
      </w:r>
    </w:p>
    <w:p>
      <w:pPr>
        <w:pStyle w:val="0"/>
        <w:ind w:left="0" w:leftChars="0" w:right="0" w:rightChars="0" w:firstLine="852" w:firstLineChars="400"/>
        <w:rPr>
          <w:rFonts w:hint="eastAsia" w:ascii="ＭＳ 明朝" w:hAnsi="ＭＳ 明朝" w:eastAsia="ＭＳ 明朝"/>
          <w:sz w:val="22"/>
        </w:rPr>
      </w:pPr>
      <w:r>
        <w:rPr>
          <w:rFonts w:hint="eastAsia" w:ascii="ＭＳ 明朝" w:hAnsi="ＭＳ 明朝" w:eastAsia="ＭＳ 明朝"/>
          <w:sz w:val="22"/>
        </w:rPr>
        <w:t>囲、その他の対策等を記載すること</w:t>
      </w:r>
    </w:p>
    <w:p>
      <w:pPr>
        <w:pStyle w:val="27"/>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３．その他</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地球温暖化対策</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本事業期間中に想定される</w:t>
      </w:r>
      <w:r>
        <w:rPr>
          <w:rFonts w:hint="eastAsia" w:ascii="ＭＳ 明朝" w:hAnsi="ＭＳ 明朝" w:eastAsia="ＭＳ 明朝"/>
          <w:sz w:val="22"/>
        </w:rPr>
        <w:t>CO2</w:t>
      </w:r>
      <w:r>
        <w:rPr>
          <w:rFonts w:hint="eastAsia" w:ascii="ＭＳ 明朝" w:hAnsi="ＭＳ 明朝" w:eastAsia="ＭＳ 明朝"/>
          <w:sz w:val="22"/>
        </w:rPr>
        <w:t>削減量について、その算出根拠・方法を明確にしたうえ</w:t>
      </w:r>
    </w:p>
    <w:p>
      <w:pPr>
        <w:pStyle w:val="27"/>
        <w:ind w:left="0" w:leftChars="0" w:right="0" w:rightChars="0" w:firstLine="880" w:firstLineChars="400"/>
        <w:rPr>
          <w:rFonts w:hint="eastAsia" w:ascii="ＭＳ 明朝" w:hAnsi="ＭＳ 明朝" w:eastAsia="ＭＳ 明朝"/>
          <w:sz w:val="22"/>
        </w:rPr>
      </w:pPr>
      <w:r>
        <w:rPr>
          <w:rFonts w:hint="eastAsia" w:ascii="ＭＳ 明朝" w:hAnsi="ＭＳ 明朝" w:eastAsia="ＭＳ 明朝"/>
          <w:sz w:val="22"/>
        </w:rPr>
        <w:t>で記載すること。</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事業実施にあたり環境への配慮</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事業実施にあたり、環境負荷の小さい部材を調達したり、環境負荷の小さい工法を採用</w:t>
      </w:r>
    </w:p>
    <w:p>
      <w:pPr>
        <w:pStyle w:val="27"/>
        <w:ind w:left="0" w:leftChars="0" w:right="0" w:rightChars="0" w:firstLine="840" w:firstLineChars="400"/>
        <w:rPr>
          <w:rFonts w:hint="eastAsia" w:ascii="ＭＳ 明朝" w:hAnsi="ＭＳ 明朝" w:eastAsia="ＭＳ 明朝"/>
          <w:sz w:val="22"/>
        </w:rPr>
      </w:pPr>
      <w:r>
        <w:rPr>
          <w:rFonts w:hint="eastAsia" w:ascii="ＭＳ 明朝" w:hAnsi="ＭＳ 明朝" w:eastAsia="ＭＳ 明朝"/>
          <w:sz w:val="22"/>
        </w:rPr>
        <w:t>するなどの配慮した取り組みがあれば記載する。</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本巣市への協力・貢献等</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27"/>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本巣市への協力・貢献・地域経済への波及効果等を記載</w:t>
      </w:r>
    </w:p>
    <w:p>
      <w:pPr>
        <w:pStyle w:val="0"/>
        <w:ind w:left="0" w:leftChars="0" w:right="0" w:rightChars="0" w:firstLine="1050" w:firstLineChars="500"/>
        <w:rPr>
          <w:rFonts w:hint="eastAsia" w:ascii="ＭＳ 明朝" w:hAnsi="ＭＳ 明朝" w:eastAsia="ＭＳ 明朝"/>
          <w:sz w:val="22"/>
        </w:rPr>
      </w:pPr>
      <w:r>
        <w:rPr>
          <w:rFonts w:hint="eastAsia" w:ascii="ＭＳ 明朝" w:hAnsi="ＭＳ 明朝" w:eastAsia="ＭＳ 明朝"/>
          <w:sz w:val="22"/>
        </w:rPr>
        <w:t>例：災害等の非常時における当該施設や地域への貢献・環境教育への取り組み等</w:t>
      </w:r>
    </w:p>
    <w:p>
      <w:pPr>
        <w:pStyle w:val="0"/>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事業者のアピール等</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0" w:leftChars="0" w:right="0" w:rightChars="0" w:firstLine="426" w:firstLineChars="200"/>
        <w:rPr>
          <w:rFonts w:hint="eastAsia" w:ascii="ＭＳ 明朝" w:hAnsi="ＭＳ 明朝" w:eastAsia="ＭＳ 明朝"/>
          <w:sz w:val="22"/>
        </w:rPr>
      </w:pPr>
      <w:r>
        <w:rPr>
          <w:rFonts w:hint="eastAsia" w:ascii="ＭＳ 明朝" w:hAnsi="ＭＳ 明朝" w:eastAsia="ＭＳ 明朝"/>
          <w:sz w:val="22"/>
        </w:rPr>
        <w:t>※１　事業実施にあたり、企業としてアピールすることがあれば記載する。</w:t>
      </w: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　　　　　例：総合的な企画力、技術力、独創性等</w:t>
      </w: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426" w:firstLineChars="200"/>
        <w:rPr>
          <w:rFonts w:hint="eastAsia" w:ascii="ＭＳ 明朝" w:hAnsi="ＭＳ 明朝" w:eastAsia="ＭＳ 明朝"/>
          <w:sz w:val="22"/>
        </w:rPr>
      </w:pPr>
    </w:p>
    <w:p>
      <w:pPr>
        <w:pStyle w:val="27"/>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※注意事項</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１．記載欄は適宜広げて使用すること。</w:t>
      </w:r>
    </w:p>
    <w:p>
      <w:pPr>
        <w:pStyle w:val="27"/>
        <w:ind w:left="0" w:leftChars="0" w:right="0" w:rightChars="0" w:firstLine="213" w:firstLineChars="100"/>
        <w:rPr>
          <w:rFonts w:hint="eastAsia" w:ascii="ＭＳ 明朝" w:hAnsi="ＭＳ 明朝" w:eastAsia="ＭＳ 明朝"/>
          <w:sz w:val="22"/>
        </w:rPr>
      </w:pPr>
      <w:r>
        <w:rPr>
          <w:rFonts w:hint="eastAsia" w:ascii="ＭＳ 明朝" w:hAnsi="ＭＳ 明朝" w:eastAsia="ＭＳ 明朝"/>
          <w:sz w:val="22"/>
        </w:rPr>
        <w:t>２．必要に応じ、適宜図表等を挿入して差し支えない。</w:t>
      </w:r>
    </w:p>
    <w:p>
      <w:pPr>
        <w:pStyle w:val="0"/>
        <w:rPr>
          <w:rFonts w:hint="eastAsia" w:ascii="ＭＳ 明朝" w:hAnsi="ＭＳ 明朝" w:eastAsia="ＭＳ 明朝"/>
          <w:sz w:val="22"/>
        </w:rPr>
      </w:pPr>
      <w:bookmarkStart w:id="1" w:name="_GoBack"/>
      <w:bookmarkEnd w:id="1"/>
    </w:p>
    <w:sectPr>
      <w:pgSz w:w="11900" w:h="16840"/>
      <w:pgMar w:top="1134" w:right="1247" w:bottom="1134" w:left="1417" w:header="1598" w:footer="1598" w:gutter="0"/>
      <w:cols w:space="720"/>
      <w:noEndnote w:val="1"/>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840"/>
  <w:drawingGridHorizontalSpacing w:val="23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paragraph" w:styleId="1">
    <w:name w:val="heading 1"/>
    <w:basedOn w:val="0"/>
    <w:next w:val="0"/>
    <w:link w:val="28"/>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20"/>
    <w:uiPriority w:val="0"/>
    <w:rPr>
      <w:b w:val="1"/>
      <w:u w:val="none" w:color="auto"/>
    </w:rPr>
  </w:style>
  <w:style w:type="character" w:styleId="16" w:customStyle="1">
    <w:name w:val="その他|1_"/>
    <w:basedOn w:val="10"/>
    <w:next w:val="16"/>
    <w:link w:val="21"/>
    <w:uiPriority w:val="0"/>
    <w:rPr>
      <w:sz w:val="22"/>
      <w:u w:val="none" w:color="auto"/>
    </w:rPr>
  </w:style>
  <w:style w:type="character" w:styleId="17" w:customStyle="1">
    <w:name w:val="本文|1_"/>
    <w:basedOn w:val="10"/>
    <w:next w:val="17"/>
    <w:link w:val="22"/>
    <w:uiPriority w:val="0"/>
    <w:rPr>
      <w:sz w:val="22"/>
      <w:u w:val="none" w:color="auto"/>
    </w:rPr>
  </w:style>
  <w:style w:type="character" w:styleId="18" w:customStyle="1">
    <w:name w:val="本文|2_"/>
    <w:basedOn w:val="10"/>
    <w:next w:val="18"/>
    <w:link w:val="23"/>
    <w:uiPriority w:val="0"/>
    <w:rPr>
      <w:b w:val="1"/>
      <w:sz w:val="28"/>
      <w:u w:val="none" w:color="auto"/>
    </w:rPr>
  </w:style>
  <w:style w:type="character" w:styleId="19" w:customStyle="1">
    <w:name w:val="テーブルのキャプション|1_"/>
    <w:basedOn w:val="10"/>
    <w:next w:val="19"/>
    <w:link w:val="24"/>
    <w:uiPriority w:val="0"/>
    <w:rPr>
      <w:sz w:val="22"/>
      <w:u w:val="none" w:color="auto"/>
    </w:rPr>
  </w:style>
  <w:style w:type="paragraph" w:styleId="20" w:customStyle="1">
    <w:name w:val="見出し #1|1"/>
    <w:basedOn w:val="0"/>
    <w:next w:val="20"/>
    <w:link w:val="15"/>
    <w:uiPriority w:val="0"/>
    <w:pPr>
      <w:widowControl w:val="0"/>
      <w:shd w:val="clear" w:color="auto" w:fill="FFFFFF"/>
      <w:spacing w:after="480" w:afterLines="0" w:afterAutospacing="0"/>
      <w:outlineLvl w:val="0"/>
    </w:pPr>
    <w:rPr>
      <w:b w:val="1"/>
      <w:u w:val="none" w:color="auto"/>
    </w:rPr>
  </w:style>
  <w:style w:type="paragraph" w:styleId="21" w:customStyle="1">
    <w:name w:val="その他|1"/>
    <w:basedOn w:val="0"/>
    <w:next w:val="21"/>
    <w:link w:val="16"/>
    <w:uiPriority w:val="0"/>
    <w:pPr>
      <w:widowControl w:val="0"/>
      <w:shd w:val="clear" w:color="auto" w:fill="FFFFFF"/>
    </w:pPr>
    <w:rPr>
      <w:sz w:val="22"/>
      <w:u w:val="none" w:color="auto"/>
    </w:rPr>
  </w:style>
  <w:style w:type="paragraph" w:styleId="22" w:customStyle="1">
    <w:name w:val="本文|1"/>
    <w:basedOn w:val="0"/>
    <w:next w:val="22"/>
    <w:link w:val="17"/>
    <w:uiPriority w:val="0"/>
    <w:pPr>
      <w:widowControl w:val="0"/>
      <w:shd w:val="clear" w:color="auto" w:fill="FFFFFF"/>
      <w:spacing w:after="120" w:afterLines="0" w:afterAutospacing="0"/>
    </w:pPr>
    <w:rPr>
      <w:sz w:val="22"/>
      <w:u w:val="none" w:color="auto"/>
    </w:rPr>
  </w:style>
  <w:style w:type="paragraph" w:styleId="23" w:customStyle="1">
    <w:name w:val="本文|2"/>
    <w:basedOn w:val="0"/>
    <w:next w:val="23"/>
    <w:link w:val="18"/>
    <w:uiPriority w:val="0"/>
    <w:pPr>
      <w:widowControl w:val="0"/>
      <w:shd w:val="clear" w:color="auto" w:fill="FFFFFF"/>
      <w:spacing w:after="420" w:afterLines="0" w:afterAutospacing="0"/>
    </w:pPr>
    <w:rPr>
      <w:b w:val="1"/>
      <w:sz w:val="28"/>
      <w:u w:val="none" w:color="auto"/>
    </w:rPr>
  </w:style>
  <w:style w:type="paragraph" w:styleId="24" w:customStyle="1">
    <w:name w:val="テーブルのキャプション|1"/>
    <w:basedOn w:val="0"/>
    <w:next w:val="24"/>
    <w:link w:val="19"/>
    <w:uiPriority w:val="0"/>
    <w:pPr>
      <w:widowControl w:val="0"/>
      <w:shd w:val="clear" w:color="auto" w:fill="FFFFFF"/>
    </w:pPr>
    <w:rPr>
      <w:sz w:val="22"/>
      <w:u w:val="non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No Spacing"/>
    <w:next w:val="27"/>
    <w:link w:val="0"/>
    <w:uiPriority w:val="0"/>
    <w:qFormat/>
    <w:pPr>
      <w:widowControl w:val="0"/>
      <w:jc w:val="both"/>
    </w:pPr>
    <w:rPr/>
  </w:style>
  <w:style w:type="character" w:styleId="28" w:customStyle="1">
    <w:name w:val="見出し 1 (文字)"/>
    <w:basedOn w:val="10"/>
    <w:next w:val="28"/>
    <w:link w:val="1"/>
    <w:uiPriority w:val="0"/>
    <w:rPr>
      <w:rFonts w:asciiTheme="majorHAnsi" w:hAnsiTheme="majorHAnsi" w:eastAsiaTheme="majorEastAsia"/>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618</TotalTime>
  <Pages>5</Pages>
  <Words>7</Words>
  <Characters>1983</Characters>
  <Application>JUST Note</Application>
  <Lines>196</Lines>
  <Paragraphs>109</Paragraphs>
  <CharactersWithSpaces>2124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谷口　博文</cp:lastModifiedBy>
  <cp:lastPrinted>2023-06-22T05:44:58Z</cp:lastPrinted>
  <dcterms:modified xsi:type="dcterms:W3CDTF">2023-06-22T05:44:46Z</dcterms:modified>
  <cp:revision>24</cp:revision>
</cp:coreProperties>
</file>