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text" w:horzAnchor="margin" w:tblpXSpec="center" w:tblpY="-972"/>
        <w:tblW w:w="97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39"/>
        <w:gridCol w:w="3239"/>
        <w:gridCol w:w="3241"/>
      </w:tblGrid>
      <w:tr>
        <w:trPr>
          <w:trHeight w:val="404" w:hRule="atLeast"/>
        </w:trPr>
        <w:tc>
          <w:tcPr>
            <w:tcW w:w="9719" w:type="dxa"/>
            <w:gridSpan w:val="3"/>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340" w:hRule="atLeast"/>
        </w:trPr>
        <w:tc>
          <w:tcPr>
            <w:tcW w:w="3239"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3239"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3241" w:type="dxa"/>
            <w:vAlign w:val="top"/>
          </w:tcPr>
          <w:p>
            <w:pPr>
              <w:pStyle w:val="0"/>
              <w:rPr>
                <w:rFonts w:hint="default" w:asciiTheme="majorEastAsia" w:hAnsiTheme="majorEastAsia" w:eastAsiaTheme="majorEastAsia"/>
              </w:rPr>
            </w:pPr>
          </w:p>
        </w:tc>
      </w:tr>
      <w:tr>
        <w:trPr>
          <w:trHeight w:val="340" w:hRule="atLeast"/>
        </w:trPr>
        <w:tc>
          <w:tcPr>
            <w:tcW w:w="3239" w:type="dxa"/>
            <w:tcBorders>
              <w:top w:val="single" w:color="auto" w:sz="2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239" w:type="dxa"/>
            <w:tcBorders>
              <w:top w:val="none" w:color="auto" w:sz="0"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24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default" w:asciiTheme="majorEastAsia" w:hAnsiTheme="majorEastAsia" w:eastAsiaTheme="majorEastAsia"/>
        </w:rPr>
      </w:pPr>
      <w:r>
        <w:rPr>
          <w:rFonts w:hint="eastAsia" w:asciiTheme="majorEastAsia" w:hAnsiTheme="majorEastAsia" w:eastAsiaTheme="majorEastAsia"/>
        </w:rPr>
        <w:t>様式第５－（イ）－⑥</w:t>
      </w:r>
    </w:p>
    <w:tbl>
      <w:tblPr>
        <w:tblStyle w:val="11"/>
        <w:tblW w:w="99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61"/>
      </w:tblGrid>
      <w:tr>
        <w:trPr>
          <w:trHeight w:val="10959" w:hRule="atLeast"/>
        </w:trPr>
        <w:tc>
          <w:tcPr>
            <w:tcW w:w="99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jc w:val="center"/>
              <w:rPr>
                <w:rFonts w:hint="default" w:asciiTheme="majorEastAsia" w:hAnsiTheme="majorEastAsia" w:eastAsiaTheme="majorEastAsia"/>
                <w:b w:val="1"/>
              </w:rPr>
            </w:pPr>
            <w:r>
              <w:rPr>
                <w:rFonts w:hint="eastAsia" w:asciiTheme="majorEastAsia" w:hAnsiTheme="majorEastAsia" w:eastAsiaTheme="majorEastAsia"/>
                <w:b w:val="1"/>
              </w:rPr>
              <w:t>中小企業信用保険法第２条第５項第５号の規定による認定申請書（イ－⑥）</w:t>
            </w:r>
          </w:p>
          <w:p>
            <w:pPr>
              <w:pStyle w:val="0"/>
              <w:jc w:val="right"/>
              <w:rPr>
                <w:rFonts w:hint="default" w:asciiTheme="majorEastAsia" w:hAnsiTheme="majorEastAsia" w:eastAsiaTheme="majorEastAsia"/>
              </w:rPr>
            </w:pPr>
            <w:r>
              <w:rPr>
                <w:rFonts w:hint="default" w:asciiTheme="majorEastAsia" w:hAnsiTheme="majorEastAsia" w:eastAsiaTheme="majorEastAsia"/>
              </w:rPr>
              <w:t xml:space="preserve">                                          </w:t>
            </w:r>
            <w:r>
              <w:rPr>
                <w:rFonts w:hint="eastAsia" w:asciiTheme="majorEastAsia" w:hAnsiTheme="majorEastAsia" w:eastAsiaTheme="majorEastAsia"/>
              </w:rPr>
              <w:t>　　　　　　　　</w:t>
            </w:r>
            <w:r>
              <w:rPr>
                <w:rFonts w:hint="default" w:asciiTheme="majorEastAsia" w:hAnsiTheme="majorEastAsia" w:eastAsiaTheme="majorEastAsia"/>
              </w:rPr>
              <w:t xml:space="preserve"> </w:t>
            </w:r>
            <w:r>
              <w:rPr>
                <w:rFonts w:hint="eastAsia" w:asciiTheme="majorEastAsia" w:hAnsiTheme="majorEastAsia" w:eastAsiaTheme="majorEastAsia"/>
              </w:rPr>
              <w:t>令和　　　年　　　月　　　日</w:t>
            </w:r>
          </w:p>
          <w:p>
            <w:pPr>
              <w:pStyle w:val="0"/>
              <w:rPr>
                <w:rFonts w:hint="default" w:asciiTheme="majorEastAsia" w:hAnsiTheme="majorEastAsia" w:eastAsiaTheme="majorEastAsia"/>
              </w:rPr>
            </w:pPr>
            <w:r>
              <w:rPr>
                <w:rFonts w:hint="default" w:asciiTheme="majorEastAsia" w:hAnsiTheme="majorEastAsia" w:eastAsiaTheme="majorEastAsia"/>
              </w:rPr>
              <w:t xml:space="preserve">  </w:t>
            </w: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本</w:t>
            </w:r>
            <w:r>
              <w:rPr>
                <w:rFonts w:hint="eastAsia" w:asciiTheme="majorEastAsia" w:hAnsiTheme="majorEastAsia" w:eastAsiaTheme="majorEastAsia"/>
              </w:rPr>
              <w:t xml:space="preserve"> </w:t>
            </w:r>
            <w:r>
              <w:rPr>
                <w:rFonts w:hint="eastAsia" w:asciiTheme="majorEastAsia" w:hAnsiTheme="majorEastAsia" w:eastAsiaTheme="majorEastAsia"/>
              </w:rPr>
              <w:t>巣</w:t>
            </w:r>
            <w:r>
              <w:rPr>
                <w:rFonts w:hint="eastAsia" w:asciiTheme="majorEastAsia" w:hAnsiTheme="majorEastAsia" w:eastAsiaTheme="majorEastAsia"/>
              </w:rPr>
              <w:t xml:space="preserve"> </w:t>
            </w:r>
            <w:r>
              <w:rPr>
                <w:rFonts w:hint="eastAsia" w:asciiTheme="majorEastAsia" w:hAnsiTheme="majorEastAsia" w:eastAsiaTheme="majorEastAsia"/>
              </w:rPr>
              <w:t>市</w:t>
            </w:r>
            <w:r>
              <w:rPr>
                <w:rFonts w:hint="eastAsia" w:asciiTheme="majorEastAsia" w:hAnsiTheme="majorEastAsia" w:eastAsiaTheme="majorEastAsia"/>
              </w:rPr>
              <w:t xml:space="preserve"> </w:t>
            </w:r>
            <w:r>
              <w:rPr>
                <w:rFonts w:hint="eastAsia" w:asciiTheme="majorEastAsia" w:hAnsiTheme="majorEastAsia" w:eastAsiaTheme="majorEastAsia"/>
              </w:rPr>
              <w:t>長　殿</w:t>
            </w:r>
          </w:p>
          <w:p>
            <w:pPr>
              <w:pStyle w:val="0"/>
              <w:spacing w:after="146" w:afterLines="50" w:afterAutospacing="0"/>
              <w:ind w:firstLine="3990" w:firstLineChars="1900"/>
              <w:rPr>
                <w:rFonts w:hint="default" w:asciiTheme="majorEastAsia" w:hAnsiTheme="majorEastAsia" w:eastAsiaTheme="majorEastAsia"/>
              </w:rPr>
            </w:pPr>
            <w:r>
              <w:rPr>
                <w:rFonts w:hint="eastAsia" w:asciiTheme="majorEastAsia" w:hAnsiTheme="majorEastAsia" w:eastAsiaTheme="majorEastAsia"/>
              </w:rPr>
              <w:t>申請者　</w:t>
            </w:r>
            <w:r>
              <w:rPr>
                <w:rFonts w:hint="eastAsia" w:asciiTheme="majorEastAsia" w:hAnsiTheme="majorEastAsia" w:eastAsiaTheme="majorEastAsia"/>
                <w:u w:val="single" w:color="auto"/>
              </w:rPr>
              <w:t>住　所　　　　　　　　　　　　　　　　　　　　</w:t>
            </w:r>
          </w:p>
          <w:p>
            <w:pPr>
              <w:pStyle w:val="0"/>
              <w:spacing w:after="146" w:afterLines="50" w:afterAutospacing="0"/>
              <w:ind w:firstLine="4830" w:firstLineChars="230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事業所名（屋号）　　　　　　　　　　　　　　　</w:t>
            </w:r>
          </w:p>
          <w:p>
            <w:pPr>
              <w:pStyle w:val="0"/>
              <w:ind w:firstLine="4830" w:firstLineChars="230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氏　名　</w:t>
            </w:r>
            <w:r>
              <w:rPr>
                <w:rFonts w:hint="eastAsia" w:asciiTheme="majorEastAsia" w:hAnsiTheme="majorEastAsia" w:eastAsiaTheme="majorEastAsia"/>
                <w:u w:val="single" w:color="auto"/>
              </w:rPr>
              <w:t xml:space="preserve">                          </w:t>
            </w:r>
            <w:r>
              <w:rPr>
                <w:rFonts w:hint="eastAsia" w:asciiTheme="majorEastAsia" w:hAnsiTheme="majorEastAsia" w:eastAsiaTheme="majorEastAsia"/>
                <w:u w:val="single" w:color="auto"/>
              </w:rPr>
              <w:t>　　　　　　</w:t>
            </w:r>
          </w:p>
          <w:p>
            <w:pPr>
              <w:pStyle w:val="0"/>
              <w:spacing w:before="146" w:beforeLines="50" w:beforeAutospacing="0"/>
              <w:rPr>
                <w:rFonts w:hint="default" w:asciiTheme="majorEastAsia" w:hAnsiTheme="majorEastAsia" w:eastAsiaTheme="majorEastAsia"/>
              </w:rPr>
            </w:pPr>
            <w:r>
              <w:rPr>
                <w:rFonts w:hint="eastAsia" w:asciiTheme="majorEastAsia" w:hAnsiTheme="majorEastAsia" w:eastAsiaTheme="majorEastAsia"/>
              </w:rPr>
              <w:t>　私は、表に記載する業を営んでいるが、新型コロナウイルス感染症に起因して、下記のとおり、</w:t>
            </w:r>
          </w:p>
          <w:p>
            <w:pPr>
              <w:pStyle w:val="0"/>
              <w:rPr>
                <w:rFonts w:hint="default" w:asciiTheme="majorEastAsia" w:hAnsiTheme="majorEastAsia" w:eastAsiaTheme="majorEastAsia"/>
              </w:rPr>
            </w:pPr>
            <w:r>
              <w:rPr>
                <w:rFonts w:hint="eastAsia" w:asciiTheme="majorEastAsia" w:hAnsiTheme="majorEastAsia" w:eastAsiaTheme="majorEastAsia"/>
                <w:u w:val="single" w:color="auto"/>
              </w:rPr>
              <w:t xml:space="preserve">             </w:t>
            </w:r>
            <w:r>
              <w:rPr>
                <w:rFonts w:hint="eastAsia" w:asciiTheme="majorEastAsia" w:hAnsiTheme="majorEastAsia" w:eastAsiaTheme="majorEastAsia"/>
                <w:u w:val="single" w:color="auto"/>
              </w:rPr>
              <w:t>　</w:t>
            </w:r>
            <w:r>
              <w:rPr>
                <w:rFonts w:hint="eastAsia" w:asciiTheme="majorEastAsia" w:hAnsiTheme="majorEastAsia" w:eastAsiaTheme="majorEastAsia"/>
                <w:u w:val="single" w:color="auto"/>
              </w:rPr>
              <w:t xml:space="preserve">   </w:t>
            </w:r>
            <w:r>
              <w:rPr>
                <w:rFonts w:hint="eastAsia" w:asciiTheme="majorEastAsia" w:hAnsiTheme="majorEastAsia" w:eastAsiaTheme="majorEastAsia"/>
                <w:u w:val="single" w:color="auto"/>
              </w:rPr>
              <w:t>（注２）</w:t>
            </w:r>
            <w:r>
              <w:rPr>
                <w:rFonts w:hint="eastAsia" w:asciiTheme="majorEastAsia" w:hAnsiTheme="majorEastAsia" w:eastAsiaTheme="majorEastAsia"/>
              </w:rPr>
              <w:t>が生じているため、経営の安定に支障が生じておりますので、中小企業信用</w:t>
            </w:r>
          </w:p>
          <w:p>
            <w:pPr>
              <w:pStyle w:val="0"/>
              <w:rPr>
                <w:rFonts w:hint="default" w:asciiTheme="majorEastAsia" w:hAnsiTheme="majorEastAsia" w:eastAsiaTheme="majorEastAsia"/>
              </w:rPr>
            </w:pPr>
            <w:r>
              <w:rPr>
                <w:rFonts w:hint="eastAsia" w:asciiTheme="majorEastAsia" w:hAnsiTheme="majorEastAsia" w:eastAsiaTheme="majorEastAsia"/>
              </w:rPr>
              <w:t>保険法第２条第５項第５号の規定に基づき認定されるようお願いします。</w:t>
            </w:r>
          </w:p>
          <w:p>
            <w:pPr>
              <w:pStyle w:val="0"/>
              <w:jc w:val="center"/>
              <w:rPr>
                <w:rFonts w:hint="default" w:asciiTheme="majorEastAsia" w:hAnsiTheme="majorEastAsia" w:eastAsiaTheme="majorEastAsia"/>
              </w:rPr>
            </w:pPr>
            <w:r>
              <w:rPr>
                <w:rFonts w:hint="eastAsia" w:asciiTheme="majorEastAsia" w:hAnsiTheme="majorEastAsia" w:eastAsiaTheme="majorEastAsia"/>
              </w:rPr>
              <w:t>（表）</w:t>
            </w:r>
          </w:p>
          <w:tbl>
            <w:tblPr>
              <w:tblStyle w:val="11"/>
              <w:tblW w:w="973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44"/>
              <w:gridCol w:w="3246"/>
              <w:gridCol w:w="3246"/>
            </w:tblGrid>
            <w:tr>
              <w:trPr>
                <w:trHeight w:val="340" w:hRule="atLeast"/>
              </w:trPr>
              <w:tc>
                <w:tcPr>
                  <w:tcW w:w="3244"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3246"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3246" w:type="dxa"/>
                  <w:vAlign w:val="top"/>
                </w:tcPr>
                <w:p>
                  <w:pPr>
                    <w:pStyle w:val="0"/>
                    <w:rPr>
                      <w:rFonts w:hint="default" w:asciiTheme="majorEastAsia" w:hAnsiTheme="majorEastAsia" w:eastAsiaTheme="majorEastAsia"/>
                    </w:rPr>
                  </w:pPr>
                </w:p>
              </w:tc>
            </w:tr>
            <w:tr>
              <w:trPr>
                <w:trHeight w:val="340" w:hRule="atLeast"/>
              </w:trPr>
              <w:tc>
                <w:tcPr>
                  <w:tcW w:w="3244" w:type="dxa"/>
                  <w:tcBorders>
                    <w:top w:val="single" w:color="auto" w:sz="2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246" w:type="dxa"/>
                  <w:tcBorders>
                    <w:top w:val="none" w:color="auto" w:sz="0"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24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suppressAutoHyphens w:val="1"/>
              <w:kinsoku w:val="0"/>
              <w:overflowPunct w:val="0"/>
              <w:autoSpaceDE w:val="0"/>
              <w:autoSpaceDN w:val="0"/>
              <w:adjustRightInd w:val="0"/>
              <w:spacing w:before="0" w:beforeLines="0" w:beforeAutospacing="0"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sz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before="146" w:beforeLines="50" w:beforeAutospacing="0"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Ａ：申込時点における最近１か月間の指定業種に属する事業の売上高等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Ｂ：Ａの期間に対応する前年の１か月間の指定業種に属する事業の売上高等</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after="146" w:afterLines="50" w:afterAutospacing="0" w:line="22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Ｃ：Ａの期間に対応する前年の１か月間の全体の売上高等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（Ｂ＋Ｅ）－（Ａ＋Ｄ）</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Chars="0" w:firstLine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Ｃ＋Ｆ　　　　　×</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Ｄ：Ａの期間後２か月間の指定業種に属する事業の見込み売上高等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Ｅ：Ｄの期間に対応する前年の２か月間の指定業種に属する事業の売上高等</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after="146" w:afterLines="50" w:afterAutospacing="0"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Ｆ：Ｄの期間に対応する前年の２か月間の全体の売上高等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after="146" w:afterLines="50" w:afterAutospacing="0"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Ｇ：Ａの期間に対応する全体の売上高等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tabs>
                <w:tab w:val="left" w:leader="none" w:pos="5513"/>
              </w:tabs>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none" w:color="000000"/>
              </w:rPr>
              <w:t>　　　　</w:t>
            </w:r>
            <w:r>
              <w:rPr>
                <w:rFonts w:hint="eastAsia" w:ascii="ＭＳ ゴシック" w:hAnsi="ＭＳ ゴシック" w:eastAsia="ＭＳ ゴシック"/>
                <w:color w:val="000000"/>
                <w:kern w:val="0"/>
                <w:u w:val="single" w:color="000000"/>
              </w:rPr>
              <w:t>（Ｃ＋Ｆ）－（Ｇ＋Ｈ）</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減少率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Chars="0" w:firstLine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Ｃ＋Ｆ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after="0" w:afterLines="0" w:afterAutospacing="0" w:line="220" w:lineRule="exact"/>
              <w:ind w:firstLine="420" w:firstLineChars="200"/>
              <w:jc w:val="left"/>
              <w:textAlignment w:val="baseline"/>
              <w:rPr>
                <w:rFonts w:hint="default" w:asciiTheme="majorEastAsia" w:hAnsiTheme="majorEastAsia" w:eastAsiaTheme="majorEastAsia"/>
              </w:rPr>
            </w:pPr>
            <w:r>
              <w:rPr>
                <w:rFonts w:hint="eastAsia" w:ascii="ＭＳ ゴシック" w:hAnsi="ＭＳ ゴシック" w:eastAsia="ＭＳ ゴシック"/>
                <w:color w:val="000000"/>
                <w:kern w:val="0"/>
              </w:rPr>
              <w:t>Ｈ：Ｇの期間後２か月間の全体の見込み売上高等　　　　　　　　　　　　</w:t>
            </w:r>
            <w:r>
              <w:rPr>
                <w:rFonts w:hint="eastAsia" w:ascii="ＭＳ ゴシック" w:hAnsi="ＭＳ ゴシック" w:eastAsia="ＭＳ ゴシック"/>
                <w:color w:val="000000"/>
                <w:kern w:val="0"/>
                <w:u w:val="single" w:color="auto"/>
              </w:rPr>
              <w:t>　　　　　　　　　円</w:t>
            </w:r>
          </w:p>
        </w:tc>
      </w:tr>
    </w:tbl>
    <w:p>
      <w:pPr>
        <w:pStyle w:val="0"/>
        <w:ind w:left="735" w:hanging="735" w:hangingChars="350"/>
        <w:rPr>
          <w:rFonts w:hint="default" w:asciiTheme="majorEastAsia" w:hAnsiTheme="majorEastAsia" w:eastAsiaTheme="majorEastAsia"/>
          <w:sz w:val="18"/>
        </w:rPr>
      </w:pPr>
      <w:r>
        <w:rPr>
          <w:rFonts w:hint="eastAsia" w:asciiTheme="majorEastAsia" w:hAnsiTheme="majorEastAsia" w:eastAsiaTheme="majorEastAsia"/>
        </w:rPr>
        <w:t>（</w:t>
      </w:r>
      <w:r>
        <w:rPr>
          <w:rFonts w:hint="eastAsia" w:asciiTheme="majorEastAsia" w:hAnsiTheme="majorEastAsia" w:eastAsiaTheme="majorEastAsia"/>
          <w:sz w:val="18"/>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（注２）には、「販売数量の減少」又は「売上高の減少」等を入れる。</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（留意事項）</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　①　本認定とは別に、金融機関及び信用保証協会による金融上の審査があります。</w:t>
      </w:r>
    </w:p>
    <w:p>
      <w:pPr>
        <w:pStyle w:val="0"/>
        <w:ind w:left="540" w:hanging="540" w:hangingChars="300"/>
        <w:rPr>
          <w:rFonts w:hint="default" w:asciiTheme="majorEastAsia" w:hAnsiTheme="majorEastAsia" w:eastAsiaTheme="majorEastAsia"/>
          <w:sz w:val="16"/>
        </w:rPr>
      </w:pPr>
      <w:r>
        <w:rPr>
          <w:rFonts w:hint="eastAsia" w:asciiTheme="majorEastAsia" w:hAnsiTheme="majorEastAsia" w:eastAsiaTheme="majorEastAsia"/>
          <w:sz w:val="18"/>
        </w:rPr>
        <w:t>　②　市町村長又は特別区長から認定を受けた後、本認定の有効期間内に金融機関又は信用保証協会に対して、経営安定</w:t>
      </w:r>
      <w:r>
        <w:rPr>
          <w:rFonts w:hint="eastAsia"/>
        </w:rPr>
        <mc:AlternateContent>
          <mc:Choice Requires="wps">
            <w:drawing>
              <wp:anchor distT="0" distB="0" distL="114300" distR="114300" simplePos="0" relativeHeight="2" behindDoc="0" locked="0" layoutInCell="1" hidden="0" allowOverlap="1">
                <wp:simplePos x="0" y="0"/>
                <wp:positionH relativeFrom="column">
                  <wp:posOffset>-64135</wp:posOffset>
                </wp:positionH>
                <wp:positionV relativeFrom="paragraph">
                  <wp:posOffset>358140</wp:posOffset>
                </wp:positionV>
                <wp:extent cx="6261735" cy="107696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6261735" cy="10769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28.2pt;mso-position-vertical-relative:text;mso-position-horizontal-relative:text;position:absolute;height:84.8pt;mso-wrap-distance-top:0pt;width:493.05pt;mso-wrap-distance-left:9pt;margin-left:-5.05pt;z-index:2;" o:spid="_x0000_s1026" o:allowincell="t" o:allowoverlap="t" filled="f" stroked="t" strokecolor="#000000 [3213]" strokeweight="0.75pt" o:spt="1">
                <v:fill/>
                <v:stroke linestyle="single" endcap="flat" dashstyle="solid" filltype="solid"/>
                <v:textbox style="layout-flow:horizontal;"/>
                <v:imagedata o:title=""/>
                <w10:wrap type="none" anchorx="text" anchory="text"/>
              </v:rect>
            </w:pict>
          </mc:Fallback>
        </mc:AlternateContent>
      </w:r>
      <w:r>
        <w:rPr>
          <w:rFonts w:hint="eastAsia" w:asciiTheme="majorEastAsia" w:hAnsiTheme="majorEastAsia" w:eastAsiaTheme="majorEastAsia"/>
          <w:sz w:val="18"/>
        </w:rPr>
        <w:t>関連保証の申込みを行うことが必要です。</w:t>
      </w:r>
    </w:p>
    <w:p>
      <w:pPr>
        <w:pStyle w:val="0"/>
        <w:spacing w:before="0" w:beforeLines="0" w:beforeAutospacing="0" w:line="240" w:lineRule="auto"/>
        <w:ind w:firstLine="210" w:firstLineChars="100"/>
        <w:rPr>
          <w:rFonts w:hint="default" w:asciiTheme="majorEastAsia" w:hAnsiTheme="majorEastAsia" w:eastAsiaTheme="majorEastAsia"/>
        </w:rPr>
      </w:pPr>
      <w:r>
        <w:rPr>
          <w:rFonts w:hint="eastAsia" w:asciiTheme="majorEastAsia" w:hAnsiTheme="majorEastAsia" w:eastAsiaTheme="majorEastAsia"/>
        </w:rPr>
        <w:t>本</w:t>
      </w:r>
      <w:r>
        <w:rPr>
          <w:rFonts w:hint="eastAsia" w:asciiTheme="majorEastAsia" w:hAnsiTheme="majorEastAsia" w:eastAsiaTheme="majorEastAsia"/>
        </w:rPr>
        <w:t xml:space="preserve"> </w:t>
      </w:r>
      <w:r>
        <w:rPr>
          <w:rFonts w:hint="eastAsia" w:asciiTheme="majorEastAsia" w:hAnsiTheme="majorEastAsia" w:eastAsiaTheme="majorEastAsia"/>
        </w:rPr>
        <w:t>産</w:t>
      </w:r>
      <w:r>
        <w:rPr>
          <w:rFonts w:hint="eastAsia" w:asciiTheme="majorEastAsia" w:hAnsiTheme="majorEastAsia" w:eastAsiaTheme="majorEastAsia"/>
        </w:rPr>
        <w:t xml:space="preserve"> </w:t>
      </w:r>
      <w:r>
        <w:rPr>
          <w:rFonts w:hint="eastAsia" w:asciiTheme="majorEastAsia" w:hAnsiTheme="majorEastAsia" w:eastAsiaTheme="majorEastAsia"/>
        </w:rPr>
        <w:t>第　　　　号</w:t>
      </w:r>
    </w:p>
    <w:p>
      <w:pPr>
        <w:pStyle w:val="0"/>
        <w:spacing w:line="240" w:lineRule="auto"/>
        <w:rPr>
          <w:rFonts w:hint="default" w:asciiTheme="majorEastAsia" w:hAnsiTheme="majorEastAsia" w:eastAsiaTheme="majorEastAsia"/>
        </w:rPr>
      </w:pPr>
      <w:r>
        <w:rPr>
          <w:rFonts w:hint="eastAsia" w:asciiTheme="majorEastAsia" w:hAnsiTheme="majorEastAsia" w:eastAsiaTheme="majorEastAsia"/>
        </w:rPr>
        <w:t>　令和　　　年　　　月　　　日</w:t>
      </w:r>
    </w:p>
    <w:p>
      <w:pPr>
        <w:pStyle w:val="0"/>
        <w:spacing w:line="240" w:lineRule="auto"/>
        <w:ind w:firstLine="210" w:firstLineChars="100"/>
        <w:rPr>
          <w:rFonts w:hint="default" w:asciiTheme="majorEastAsia" w:hAnsiTheme="majorEastAsia" w:eastAsiaTheme="majorEastAsia"/>
        </w:rPr>
      </w:pPr>
      <w:r>
        <w:rPr>
          <w:rFonts w:hint="eastAsia" w:asciiTheme="majorEastAsia" w:hAnsiTheme="majorEastAsia" w:eastAsiaTheme="majorEastAsia"/>
        </w:rPr>
        <w:t>申請のとおり、相違ないことを認定します。</w:t>
      </w:r>
    </w:p>
    <w:p>
      <w:pPr>
        <w:pStyle w:val="0"/>
        <w:spacing w:line="240" w:lineRule="auto"/>
        <w:ind w:firstLine="630" w:firstLineChars="300"/>
        <w:rPr>
          <w:rFonts w:hint="default" w:asciiTheme="majorEastAsia" w:hAnsiTheme="majorEastAsia" w:eastAsiaTheme="majorEastAsia"/>
        </w:rPr>
      </w:pPr>
      <w:r>
        <w:rPr>
          <w:rFonts w:hint="eastAsia" w:asciiTheme="majorEastAsia" w:hAnsiTheme="majorEastAsia" w:eastAsiaTheme="majorEastAsia"/>
        </w:rPr>
        <w:t>（注）本認定書の有効期間：令和　　年　</w:t>
      </w:r>
      <w:r>
        <w:rPr>
          <w:rFonts w:hint="eastAsia" w:asciiTheme="majorEastAsia" w:hAnsiTheme="majorEastAsia" w:eastAsiaTheme="majorEastAsia"/>
        </w:rPr>
        <w:t xml:space="preserve"> </w:t>
      </w:r>
      <w:r>
        <w:rPr>
          <w:rFonts w:hint="eastAsia" w:asciiTheme="majorEastAsia" w:hAnsiTheme="majorEastAsia" w:eastAsiaTheme="majorEastAsia"/>
        </w:rPr>
        <w:t>月　</w:t>
      </w:r>
      <w:r>
        <w:rPr>
          <w:rFonts w:hint="eastAsia" w:asciiTheme="majorEastAsia" w:hAnsiTheme="majorEastAsia" w:eastAsiaTheme="majorEastAsia"/>
        </w:rPr>
        <w:t xml:space="preserve"> </w:t>
      </w:r>
      <w:r>
        <w:rPr>
          <w:rFonts w:hint="eastAsia" w:asciiTheme="majorEastAsia" w:hAnsiTheme="majorEastAsia" w:eastAsiaTheme="majorEastAsia"/>
        </w:rPr>
        <w:t>日から令和　</w:t>
      </w:r>
      <w:r>
        <w:rPr>
          <w:rFonts w:hint="eastAsia" w:asciiTheme="majorEastAsia" w:hAnsiTheme="majorEastAsia" w:eastAsiaTheme="majorEastAsia"/>
        </w:rPr>
        <w:t xml:space="preserve"> </w:t>
      </w:r>
      <w:r>
        <w:rPr>
          <w:rFonts w:hint="eastAsia" w:asciiTheme="majorEastAsia" w:hAnsiTheme="majorEastAsia" w:eastAsiaTheme="majorEastAsia"/>
        </w:rPr>
        <w:t>年　</w:t>
      </w:r>
      <w:r>
        <w:rPr>
          <w:rFonts w:hint="eastAsia" w:asciiTheme="majorEastAsia" w:hAnsiTheme="majorEastAsia" w:eastAsiaTheme="majorEastAsia"/>
        </w:rPr>
        <w:t xml:space="preserve"> </w:t>
      </w:r>
      <w:r>
        <w:rPr>
          <w:rFonts w:hint="eastAsia" w:asciiTheme="majorEastAsia" w:hAnsiTheme="majorEastAsia" w:eastAsiaTheme="majorEastAsia"/>
        </w:rPr>
        <w:t>月</w:t>
      </w:r>
      <w:r>
        <w:rPr>
          <w:rFonts w:hint="eastAsia" w:asciiTheme="majorEastAsia" w:hAnsiTheme="majorEastAsia" w:eastAsiaTheme="majorEastAsia"/>
        </w:rPr>
        <w:t xml:space="preserve"> </w:t>
      </w:r>
      <w:r>
        <w:rPr>
          <w:rFonts w:hint="eastAsia" w:asciiTheme="majorEastAsia" w:hAnsiTheme="majorEastAsia" w:eastAsiaTheme="majorEastAsia"/>
        </w:rPr>
        <w:t>　日まで</w:t>
      </w:r>
    </w:p>
    <w:p>
      <w:pPr>
        <w:pStyle w:val="0"/>
        <w:spacing w:before="0" w:beforeLines="0" w:beforeAutospacing="0" w:line="360" w:lineRule="auto"/>
        <w:rPr>
          <w:rFonts w:hint="default" w:asciiTheme="minorEastAsia" w:hAnsiTheme="minorEastAsia"/>
          <w:sz w:val="18"/>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b w:val="1"/>
        </w:rPr>
        <w:t>本巣市長　　藤</w:t>
      </w:r>
      <w:r>
        <w:rPr>
          <w:rFonts w:hint="eastAsia" w:asciiTheme="majorEastAsia" w:hAnsiTheme="majorEastAsia" w:eastAsiaTheme="majorEastAsia"/>
          <w:b w:val="1"/>
        </w:rPr>
        <w:t xml:space="preserve"> </w:t>
      </w:r>
      <w:r>
        <w:rPr>
          <w:rFonts w:hint="eastAsia" w:asciiTheme="majorEastAsia" w:hAnsiTheme="majorEastAsia" w:eastAsiaTheme="majorEastAsia"/>
          <w:b w:val="1"/>
        </w:rPr>
        <w:t>原</w:t>
      </w:r>
      <w:r>
        <w:rPr>
          <w:rFonts w:hint="eastAsia" w:asciiTheme="majorEastAsia" w:hAnsiTheme="majorEastAsia" w:eastAsiaTheme="majorEastAsia"/>
          <w:b w:val="1"/>
        </w:rPr>
        <w:t xml:space="preserve"> </w:t>
      </w:r>
      <w:r>
        <w:rPr>
          <w:rFonts w:hint="eastAsia" w:asciiTheme="majorEastAsia" w:hAnsiTheme="majorEastAsia" w:eastAsiaTheme="majorEastAsia"/>
          <w:b w:val="1"/>
        </w:rPr>
        <w:t>　勉　　　　　</w:t>
      </w:r>
      <w:bookmarkStart w:id="0" w:name="_GoBack"/>
      <w:bookmarkEnd w:id="0"/>
    </w:p>
    <w:sectPr>
      <w:pgSz w:w="11906" w:h="16838"/>
      <w:pgMar w:top="1247" w:right="1080" w:bottom="340" w:left="1080" w:header="851" w:footer="992" w:gutter="0"/>
      <w:cols w:space="720"/>
      <w:textDirection w:val="lrTb"/>
      <w:docGrid w:type="lines" w:linePitch="29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0"/>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629</TotalTime>
  <Pages>1</Pages>
  <Words>4</Words>
  <Characters>1049</Characters>
  <Application>JUST Note</Application>
  <Lines>64</Lines>
  <Paragraphs>47</Paragraphs>
  <CharactersWithSpaces>1606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田中 翔也</cp:lastModifiedBy>
  <cp:lastPrinted>2020-03-09T12:27:34Z</cp:lastPrinted>
  <dcterms:created xsi:type="dcterms:W3CDTF">2019-06-14T12:49:00Z</dcterms:created>
  <dcterms:modified xsi:type="dcterms:W3CDTF">2020-03-19T05:30:51Z</dcterms:modified>
  <cp:revision>20</cp:revision>
</cp:coreProperties>
</file>