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/>
          <w:sz w:val="24"/>
        </w:rPr>
        <w:t>別紙</w:t>
      </w:r>
    </w:p>
    <w:p>
      <w:pPr>
        <w:pStyle w:val="0"/>
        <w:jc w:val="right"/>
        <w:rPr>
          <w:rFonts w:hint="default" w:ascii="HG丸ｺﾞｼｯｸM-PRO" w:hAnsi="HG丸ｺﾞｼｯｸM-PRO"/>
          <w:color w:val="auto"/>
          <w:spacing w:val="2"/>
          <w:sz w:val="24"/>
        </w:rPr>
      </w:pPr>
      <w:r>
        <w:rPr>
          <w:rFonts w:hint="eastAsia" w:ascii="HG丸ｺﾞｼｯｸM-PRO" w:hAnsi="HG丸ｺﾞｼｯｸM-PRO"/>
          <w:sz w:val="24"/>
        </w:rPr>
        <w:t>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4"/>
        </w:rPr>
        <w:t>令和　　年　　月　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4"/>
        </w:rPr>
        <w:t>　日</w:t>
      </w:r>
    </w:p>
    <w:p>
      <w:pPr>
        <w:pStyle w:val="0"/>
        <w:ind w:firstLine="240" w:firstLineChars="100"/>
        <w:rPr>
          <w:rFonts w:hint="default" w:ascii="HG丸ｺﾞｼｯｸM-PRO" w:hAnsi="HG丸ｺﾞｼｯｸM-PRO"/>
          <w:color w:val="auto"/>
          <w:sz w:val="24"/>
        </w:rPr>
      </w:pPr>
      <w:r>
        <w:rPr>
          <w:rFonts w:hint="eastAsia" w:ascii="HG丸ｺﾞｼｯｸM-PRO" w:hAnsi="HG丸ｺﾞｼｯｸM-PRO"/>
          <w:color w:val="auto"/>
          <w:sz w:val="24"/>
        </w:rPr>
        <w:t>本</w:t>
      </w:r>
      <w:r>
        <w:rPr>
          <w:rFonts w:hint="default" w:ascii="HG丸ｺﾞｼｯｸM-PRO" w:hAnsi="HG丸ｺﾞｼｯｸM-PRO"/>
          <w:color w:val="auto"/>
          <w:sz w:val="24"/>
        </w:rPr>
        <w:t xml:space="preserve"> </w:t>
      </w:r>
      <w:r>
        <w:rPr>
          <w:rFonts w:hint="eastAsia" w:ascii="HG丸ｺﾞｼｯｸM-PRO" w:hAnsi="HG丸ｺﾞｼｯｸM-PRO"/>
          <w:color w:val="auto"/>
          <w:sz w:val="24"/>
        </w:rPr>
        <w:t>巣</w:t>
      </w:r>
      <w:r>
        <w:rPr>
          <w:rFonts w:hint="default" w:ascii="HG丸ｺﾞｼｯｸM-PRO" w:hAnsi="HG丸ｺﾞｼｯｸM-PRO"/>
          <w:color w:val="auto"/>
          <w:sz w:val="24"/>
        </w:rPr>
        <w:t xml:space="preserve"> </w:t>
      </w:r>
      <w:r>
        <w:rPr>
          <w:rFonts w:hint="eastAsia" w:ascii="HG丸ｺﾞｼｯｸM-PRO" w:hAnsi="HG丸ｺﾞｼｯｸM-PRO"/>
          <w:color w:val="auto"/>
          <w:sz w:val="24"/>
        </w:rPr>
        <w:t>市</w:t>
      </w:r>
      <w:r>
        <w:rPr>
          <w:rFonts w:hint="default" w:ascii="HG丸ｺﾞｼｯｸM-PRO" w:hAnsi="HG丸ｺﾞｼｯｸM-PRO"/>
          <w:color w:val="auto"/>
          <w:sz w:val="24"/>
        </w:rPr>
        <w:t xml:space="preserve"> </w:t>
      </w:r>
      <w:r>
        <w:rPr>
          <w:rFonts w:hint="eastAsia" w:ascii="HG丸ｺﾞｼｯｸM-PRO" w:hAnsi="HG丸ｺﾞｼｯｸM-PRO"/>
          <w:color w:val="auto"/>
          <w:sz w:val="24"/>
        </w:rPr>
        <w:t>長　　様</w:t>
      </w:r>
    </w:p>
    <w:p>
      <w:pPr>
        <w:pStyle w:val="0"/>
        <w:wordWrap w:val="0"/>
        <w:spacing w:before="154" w:beforeLines="50" w:beforeAutospacing="0"/>
        <w:ind w:left="0" w:leftChars="0" w:firstLine="0" w:firstLineChars="0"/>
        <w:jc w:val="right"/>
        <w:rPr>
          <w:rFonts w:hint="default" w:ascii="HG丸ｺﾞｼｯｸM-PRO" w:hAnsi="HG丸ｺﾞｼｯｸM-PRO"/>
          <w:color w:val="auto"/>
          <w:spacing w:val="2"/>
          <w:sz w:val="24"/>
        </w:rPr>
      </w:pPr>
      <w:r>
        <w:rPr>
          <w:rFonts w:hint="eastAsia" w:ascii="HG丸ｺﾞｼｯｸM-PRO" w:hAnsi="HG丸ｺﾞｼｯｸM-PRO"/>
          <w:color w:val="auto"/>
          <w:spacing w:val="28"/>
          <w:sz w:val="24"/>
          <w:fitText w:val="1130" w:id="1"/>
        </w:rPr>
        <w:t>自治会</w:t>
      </w:r>
      <w:r>
        <w:rPr>
          <w:rFonts w:hint="eastAsia" w:ascii="HG丸ｺﾞｼｯｸM-PRO" w:hAnsi="HG丸ｺﾞｼｯｸM-PRO"/>
          <w:color w:val="auto"/>
          <w:spacing w:val="1"/>
          <w:sz w:val="24"/>
          <w:fitText w:val="1130" w:id="1"/>
        </w:rPr>
        <w:t>名</w:t>
      </w:r>
      <w:r>
        <w:rPr>
          <w:rFonts w:hint="eastAsia"/>
          <w:color w:val="auto"/>
        </w:rPr>
        <w:t>　　　　　　　　　　　　　　　　</w:t>
      </w:r>
    </w:p>
    <w:p>
      <w:pPr>
        <w:pStyle w:val="0"/>
        <w:wordWrap w:val="0"/>
        <w:spacing w:before="154" w:beforeLines="50" w:beforeAutospacing="0"/>
        <w:ind w:left="0" w:leftChars="0" w:firstLine="0" w:firstLineChars="0"/>
        <w:jc w:val="right"/>
        <w:rPr>
          <w:rFonts w:hint="default" w:ascii="HG丸ｺﾞｼｯｸM-PRO" w:hAnsi="HG丸ｺﾞｼｯｸM-PRO"/>
          <w:color w:val="auto"/>
          <w:spacing w:val="2"/>
          <w:sz w:val="24"/>
        </w:rPr>
      </w:pPr>
      <w:r>
        <w:rPr>
          <w:rFonts w:hint="eastAsia" w:ascii="HG丸ｺﾞｼｯｸM-PRO" w:hAnsi="HG丸ｺﾞｼｯｸM-PRO"/>
          <w:color w:val="auto"/>
          <w:sz w:val="24"/>
        </w:rPr>
        <w:t>自治会長名　　　　　　　　　　　　　　　　</w:t>
      </w:r>
    </w:p>
    <w:p>
      <w:pPr>
        <w:pStyle w:val="0"/>
        <w:wordWrap w:val="0"/>
        <w:spacing w:before="154" w:beforeLines="50" w:beforeAutospacing="0"/>
        <w:ind w:left="0" w:leftChars="0" w:rightChars="0" w:firstLine="0" w:firstLineChars="0"/>
        <w:jc w:val="right"/>
        <w:rPr>
          <w:rFonts w:hint="default" w:ascii="HG丸ｺﾞｼｯｸM-PRO" w:hAnsi="HG丸ｺﾞｼｯｸM-PRO"/>
          <w:color w:val="auto"/>
          <w:spacing w:val="2"/>
          <w:sz w:val="24"/>
        </w:rPr>
      </w:pPr>
      <w:r>
        <w:rPr>
          <w:rFonts w:hint="eastAsia" w:ascii="HG丸ｺﾞｼｯｸM-PRO" w:hAnsi="HG丸ｺﾞｼｯｸM-PRO"/>
          <w:color w:val="auto"/>
          <w:spacing w:val="28"/>
          <w:sz w:val="24"/>
          <w:fitText w:val="1130" w:id="2"/>
        </w:rPr>
        <w:t>電話番</w:t>
      </w:r>
      <w:bookmarkStart w:id="0" w:name="_GoBack"/>
      <w:bookmarkEnd w:id="0"/>
      <w:r>
        <w:rPr>
          <w:rFonts w:hint="eastAsia" w:ascii="HG丸ｺﾞｼｯｸM-PRO" w:hAnsi="HG丸ｺﾞｼｯｸM-PRO"/>
          <w:color w:val="auto"/>
          <w:spacing w:val="1"/>
          <w:sz w:val="24"/>
          <w:fitText w:val="1130" w:id="2"/>
        </w:rPr>
        <w:t>号</w:t>
      </w:r>
      <w:r>
        <w:rPr>
          <w:rFonts w:hint="eastAsia"/>
          <w:color w:val="auto"/>
        </w:rPr>
        <w:t>　（　　　　）　　　　－　　　　</w:t>
      </w:r>
    </w:p>
    <w:p>
      <w:pPr>
        <w:pStyle w:val="0"/>
        <w:jc w:val="left"/>
        <w:rPr>
          <w:rFonts w:hint="default" w:ascii="HG丸ｺﾞｼｯｸM-PRO" w:hAnsi="HG丸ｺﾞｼｯｸM-PRO"/>
          <w:color w:val="auto"/>
          <w:spacing w:val="2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/>
          <w:spacing w:val="2"/>
          <w:sz w:val="24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</w:rPr>
        <w:t>令和　　年度自主</w:t>
      </w:r>
      <w:r>
        <w:rPr>
          <w:rFonts w:hint="eastAsia" w:ascii="HG丸ｺﾞｼｯｸM-PRO" w:hAnsi="HG丸ｺﾞｼｯｸM-PRO"/>
          <w:color w:val="auto"/>
          <w:sz w:val="24"/>
        </w:rPr>
        <w:t>防災組織活性化事業補助金の要望につい</w:t>
      </w:r>
      <w:r>
        <w:rPr>
          <w:rFonts w:hint="eastAsia" w:ascii="HG丸ｺﾞｼｯｸM-PRO" w:hAnsi="HG丸ｺﾞｼｯｸM-PRO"/>
          <w:sz w:val="24"/>
        </w:rPr>
        <w:t>て</w:t>
      </w:r>
    </w:p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</w:p>
    <w:p>
      <w:pPr>
        <w:pStyle w:val="0"/>
        <w:rPr>
          <w:rFonts w:hint="default" w:ascii="HG丸ｺﾞｼｯｸM-PRO" w:hAnsi="HG丸ｺﾞｼｯｸM-PRO"/>
          <w:sz w:val="24"/>
        </w:rPr>
      </w:pPr>
      <w:r>
        <w:rPr>
          <w:rFonts w:hint="eastAsia" w:ascii="HG丸ｺﾞｼｯｸM-PRO" w:hAnsi="HG丸ｺﾞｼｯｸM-PRO"/>
          <w:sz w:val="24"/>
        </w:rPr>
        <w:t>　このことについて、自主防災組織活性化事業補助金を下記のとおり要望します。</w:t>
      </w:r>
    </w:p>
    <w:p>
      <w:pPr>
        <w:pStyle w:val="0"/>
        <w:rPr>
          <w:rFonts w:hint="default" w:ascii="HG丸ｺﾞｼｯｸM-PRO" w:hAnsi="HG丸ｺﾞｼｯｸM-PRO"/>
          <w:spacing w:val="2"/>
          <w:sz w:val="24"/>
        </w:rPr>
      </w:pPr>
    </w:p>
    <w:p>
      <w:pPr>
        <w:pStyle w:val="15"/>
        <w:rPr>
          <w:rFonts w:hint="default" w:ascii="HG丸ｺﾞｼｯｸM-PRO" w:hAnsi="HG丸ｺﾞｼｯｸM-PRO"/>
          <w:sz w:val="24"/>
        </w:rPr>
      </w:pPr>
      <w:r>
        <w:rPr>
          <w:rFonts w:hint="eastAsia" w:ascii="HG丸ｺﾞｼｯｸM-PRO" w:hAnsi="HG丸ｺﾞｼｯｸM-PRO"/>
          <w:sz w:val="24"/>
        </w:rPr>
        <w:t>記</w:t>
      </w:r>
    </w:p>
    <w:p>
      <w:pPr>
        <w:pStyle w:val="0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資機材（備品・保存食等）・防災備蓄倉庫等に関するもの</w:t>
      </w:r>
    </w:p>
    <w:p>
      <w:pPr>
        <w:pStyle w:val="0"/>
        <w:spacing w:line="276" w:lineRule="auto"/>
        <w:ind w:firstLine="5520" w:firstLine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予定（　あり　　なし　）</w:t>
      </w:r>
    </w:p>
    <w:p>
      <w:pPr>
        <w:pStyle w:val="0"/>
        <w:spacing w:line="276" w:lineRule="auto"/>
        <w:ind w:left="226" w:leftChars="100" w:right="-339" w:rightChars="-150" w:firstLineChars="0"/>
        <w:jc w:val="left"/>
        <w:rPr>
          <w:rFonts w:hint="default"/>
        </w:rPr>
      </w:pPr>
      <w:r>
        <w:rPr>
          <w:rFonts w:hint="eastAsia"/>
        </w:rPr>
        <w:t>※該当する項目の区分に○印を付け、購入物品の名称と概算事業費をご記入ください。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１　救出・障害除去用具　（　　　　　　</w:t>
      </w:r>
      <w:r>
        <w:rPr>
          <w:rFonts w:hint="eastAsia"/>
          <w:sz w:val="24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 </w:t>
      </w:r>
      <w:r>
        <w:rPr>
          <w:rFonts w:hint="eastAsia"/>
          <w:sz w:val="24"/>
        </w:rPr>
        <w:t>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２　救護用具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情報伝達・収集用具　（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４　防火用具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５　給食・給水用具　（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６　衛生用具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７　灯火用具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８　保護用具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９　備蓄用品　（　　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１０　感染症対策用品　（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１１　防災備蓄倉庫　（　　　　　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１２　マップ等の作成・その他　（　　　　　　　　　）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円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276" w:lineRule="auto"/>
        <w:jc w:val="left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②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防災士資格取得に関するもの　　</w:t>
      </w:r>
      <w:r>
        <w:rPr>
          <w:rFonts w:hint="eastAsia"/>
          <w:color w:val="auto"/>
          <w:sz w:val="24"/>
          <w:u w:val="single" w:color="auto"/>
        </w:rPr>
        <w:t>予定（　あり　なし　）</w:t>
      </w: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※資格取得の方法について、予定される区分に○印をご記入ください。</w:t>
      </w:r>
    </w:p>
    <w:p>
      <w:pPr>
        <w:pStyle w:val="0"/>
        <w:spacing w:line="240" w:lineRule="auto"/>
        <w:ind w:firstLine="618" w:firstLineChars="3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ただし、講座開設等については未定のため、予約付けるものではありません。</w:t>
      </w:r>
    </w:p>
    <w:p>
      <w:pPr>
        <w:pStyle w:val="0"/>
        <w:spacing w:line="240" w:lineRule="auto"/>
        <w:ind w:firstLine="618" w:firstLineChars="3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また、</w:t>
      </w:r>
      <w:r>
        <w:rPr>
          <w:rFonts w:hint="eastAsia"/>
          <w:color w:val="auto"/>
          <w:sz w:val="22"/>
          <w:u w:val="single" w:color="auto"/>
        </w:rPr>
        <w:t>本巣市が防災士養成講座を開催する場合には、補助金を交付しない</w:t>
      </w:r>
      <w:r>
        <w:rPr>
          <w:rFonts w:hint="eastAsia"/>
          <w:color w:val="auto"/>
          <w:sz w:val="22"/>
          <w:u w:val="none" w:color="auto"/>
        </w:rPr>
        <w:t>ことが</w:t>
      </w:r>
    </w:p>
    <w:p>
      <w:pPr>
        <w:pStyle w:val="0"/>
        <w:spacing w:line="240" w:lineRule="auto"/>
        <w:ind w:firstLine="618" w:firstLineChars="3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  <w:u w:val="none" w:color="auto"/>
        </w:rPr>
        <w:t>あります</w:t>
      </w:r>
      <w:r>
        <w:rPr>
          <w:rFonts w:hint="eastAsia"/>
          <w:color w:val="auto"/>
          <w:sz w:val="22"/>
        </w:rPr>
        <w:t>。</w:t>
      </w:r>
    </w:p>
    <w:p>
      <w:pPr>
        <w:pStyle w:val="0"/>
        <w:spacing w:line="100" w:lineRule="exact"/>
        <w:jc w:val="left"/>
        <w:rPr>
          <w:rFonts w:hint="default"/>
          <w:color w:val="auto"/>
          <w:sz w:val="24"/>
        </w:rPr>
      </w:pPr>
    </w:p>
    <w:p>
      <w:pPr>
        <w:pStyle w:val="0"/>
        <w:spacing w:line="276" w:lineRule="auto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１　防災士研修センター主催の研修講座による</w:t>
      </w:r>
    </w:p>
    <w:p>
      <w:pPr>
        <w:pStyle w:val="0"/>
        <w:spacing w:line="276" w:lineRule="auto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２　岐阜県総合防災リーダー育成講座による</w:t>
      </w:r>
    </w:p>
    <w:p>
      <w:pPr>
        <w:pStyle w:val="0"/>
        <w:spacing w:line="276" w:lineRule="auto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３　消防職員・消防団員・警察職員の「特例」による</w:t>
      </w:r>
    </w:p>
    <w:p>
      <w:pPr>
        <w:pStyle w:val="0"/>
        <w:spacing w:line="276" w:lineRule="auto"/>
        <w:jc w:val="left"/>
        <w:rPr>
          <w:rFonts w:hint="default"/>
          <w:color w:val="0000C0"/>
          <w:sz w:val="24"/>
        </w:rPr>
      </w:pPr>
      <w:r>
        <w:rPr>
          <w:rFonts w:hint="eastAsia"/>
          <w:color w:val="auto"/>
          <w:sz w:val="24"/>
        </w:rPr>
        <w:t>　４　その他（　　　　　　　　　　　　　　　　　　　　　　　　　　　　）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8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Segoe UI Symbol" w:hAnsi="Segoe UI Symbol"/>
    </w:rPr>
  </w:style>
  <w:style w:type="character" w:styleId="16" w:customStyle="1">
    <w:name w:val="記 (文字)"/>
    <w:basedOn w:val="10"/>
    <w:next w:val="16"/>
    <w:link w:val="15"/>
    <w:uiPriority w:val="0"/>
    <w:rPr>
      <w:rFonts w:ascii="Segoe UI Symbol" w:hAnsi="Segoe UI Symbol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Segoe UI Symbol" w:hAnsi="Segoe UI Symbol"/>
    </w:rPr>
  </w:style>
  <w:style w:type="character" w:styleId="18" w:customStyle="1">
    <w:name w:val="結語 (文字)"/>
    <w:basedOn w:val="10"/>
    <w:next w:val="18"/>
    <w:link w:val="17"/>
    <w:uiPriority w:val="0"/>
    <w:rPr>
      <w:rFonts w:ascii="Segoe UI Symbol" w:hAnsi="Segoe UI Symbol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1</Pages>
  <Words>0</Words>
  <Characters>444</Characters>
  <Application>JUST Note</Application>
  <Lines>38</Lines>
  <Paragraphs>30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丸毛　雄二</cp:lastModifiedBy>
  <cp:lastPrinted>2015-10-08T01:26:00Z</cp:lastPrinted>
  <dcterms:created xsi:type="dcterms:W3CDTF">2015-10-07T23:35:00Z</dcterms:created>
  <dcterms:modified xsi:type="dcterms:W3CDTF">2023-07-07T08:10:07Z</dcterms:modified>
  <cp:revision>19</cp:revision>
</cp:coreProperties>
</file>