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1167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指定事業者申請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条の規定による指定事業者の指定を受けたいので、同条例第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条の規定により関係書類を添えて申請します。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事業計画書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公害防止、緑化等環境保全計画書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工場等及び生産設備の設計図並びに配置図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法人登記簿謄本又は住民票の写し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定款又はこれに準ずるもの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(6)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その他市長が必要と認める書類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</Words>
  <Characters>217</Characters>
  <Application>JUST Note</Application>
  <Lines>28</Lines>
  <Paragraphs>15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2021-04-15T06:33:30Z</dcterms:modified>
  <cp:revision>6</cp:revision>
</cp:coreProperties>
</file>